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- 21 Jul 2006"</w:t>
      </w:r>
      <w:r>
        <w:br/>
      </w:r>
      <w:r>
        <w:rPr>
          <w:b w:val="0"/>
          <w:i w:val="0"/>
        </w:rPr>
        <w:br/>
        <w:t>date_original: "21 Jul 2006"</w:t>
      </w:r>
      <w:r>
        <w:br/>
      </w:r>
      <w:r>
        <w:rPr>
          <w:b w:val="0"/>
          <w:i w:val="0"/>
        </w:rPr>
        <w:br/>
        <w:t>source_url: "https://www.ourdogs.co.uk/members/breednotes/2006/RetrieverLabrador/RetrieverLabrador-jul21.htm"</w:t>
      </w:r>
      <w:r>
        <w:br/>
      </w:r>
      <w:r>
        <w:rPr>
          <w:b w:val="0"/>
          <w:i w:val="0"/>
        </w:rPr>
        <w:br/>
        <w:t>archive_type: "static_html"</w:t>
      </w:r>
      <w:r>
        <w:br/>
      </w:r>
      <w:r>
        <w:rPr>
          <w:b w:val="0"/>
          <w:i w:val="0"/>
        </w:rPr>
        <w:br/>
        <w:t>scraped_at: "2026-09-13T22:09:39"</w:t>
      </w:r>
      <w:r>
        <w:br/>
      </w:r>
      <w:r>
        <w:rPr>
          <w:b w:val="0"/>
          <w:i w:val="0"/>
        </w:rPr>
        <w:br/>
        <w:t>word_count: 1645</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SWKA held their 70th championship show at Usk, three days after Cotswold and Wyevern LRC Ch show. As I commented last year this show is not, as some think, held on a site in the back of beyond in deepest Wales, but directly off the motorway system and therefore very easily and quickly accessed from both the Midlands, via M5 and M50, and the London area via the M4. The picturesque ground is just a mile off the fast A449 dual carriageway, so no trolling through the wilds of Wales as some suspect! The level caravan park was adjacent to the show site and absolutely packed with dog-show caravans. The committee have sorted out a super layout; everything an exhibitor could require; car-parking behind the benching tent on the flat and level site, loos adjacent to the benching tent, and large flat grass rings immediately opposite the benching tents. The Welsh hospitality is second to none and certainly this is a show designed with the exhibitor’s requirements uppermost.</w:t>
      </w:r>
    </w:p>
    <w:p>
      <w:r>
        <w:rPr>
          <w:b w:val="0"/>
          <w:i w:val="0"/>
        </w:rPr>
        <w:t>The judges were myself, Ann Britton, (Dogs) and David Coode (Bitches). Best of Breed and the Dog CC, his first, went to the black Open winner, Utter Nonsense of Tintagel Winds JW (Lembas to the Moon and Back x Pooles Memory of Tintagel Winds) owned by Felicity and Kira Leith Ross. The Dog RCC was won by Lisa Finney, with her black from Post Graduate, Rockledge Wordsmith of Carpenny (Ch. Int Ch. Carpenny Walpole x Rockledge Bramble). The Bitch CC was the crowning third for Judith Charlton’s 4year old yellow Foxrush Giselle (Sh Ch Sandylands Gadabout x Foxrush Blue Velvet). This greatly pleased me as I had awarded her her first RCC at City of Birmingham two years ago, where there was an entry of 311 dogs and bitches. On that day Sh Ch Cornlands Lady Dahlia won her first CC, with Sh Ch Foxrush Giselle winning her first RCC, whilst Brain and Trish Parrott’s chocolate, Sh Ch Lougin Loomis won his first CC too. How pleased I am to see them all made up.</w:t>
      </w:r>
    </w:p>
    <w:p>
      <w:r>
        <w:rPr>
          <w:b w:val="0"/>
          <w:i w:val="0"/>
        </w:rPr>
        <w:t>Back to SWKA, where the Bitch RCC went to Penny Carpanin’s yellow, Open winner, Carpenny Annika (Ch Carpenny Anchorman x Carpenny Coral). Best Puppy was Joyce and Les Brabbam’s yellow dog, Cambremer Craftsman (Rocheby Old Smokey x Sh Ch Cambremer Call My Bluff), who also won the Purina/Proplan Dog Puppy stakes on the day once again.</w:t>
      </w:r>
    </w:p>
    <w:p>
      <w:r>
        <w:rPr>
          <w:b w:val="0"/>
          <w:i w:val="0"/>
        </w:rPr>
        <w:t>Also at SWKA, well done to YKC member, Katie Stewart, who yet again had another successful day. She was in the ring for 9.00am in the Junior Handling Association class 6 – 11 years of age and, out of 9, came 1st under Mr W Browne-Cole. What a thrill. I can see Katie’s Mum having to hand over the lead to the expert soon!</w:t>
      </w:r>
    </w:p>
    <w:p>
      <w:r>
        <w:rPr>
          <w:b w:val="0"/>
          <w:i w:val="0"/>
        </w:rPr>
        <w:t>Felicity and Kira Leith Ross have had a superb month; on 1st July they won the Bitch RCC at Windsor under Dale Elliott with Int Ch. WT. Fr Ch. Pooles Memory of Tintagel Winds (Multi Ch Carromer Charlie Chalk x Trailer Lasting Memory of Tintagel Winds) On the 5th July at Cotswold and Wyevern LRC they went one better and won the Bitch CC with Pooles Memory, making her up under Finnish judge, Eeva Rautala. Then three days later on 8th July at SWKA,where I was the judge, they won a first CC with their black dog, Utter Nonsense of Tintagel Winds.</w:t>
      </w:r>
    </w:p>
    <w:p>
      <w:r>
        <w:rPr>
          <w:b w:val="0"/>
          <w:i w:val="0"/>
        </w:rPr>
        <w:t>Utter Nonsense is a son of Felicity and Kira’s newly crowned UK show champion, Pooles Memory of Tintagel Winds, and is sired by the Mills Lembas to the Moon and Back. Well done, and good luck for the rest of the month!</w:t>
      </w:r>
    </w:p>
    <w:p>
      <w:r>
        <w:rPr>
          <w:b w:val="0"/>
          <w:i w:val="0"/>
        </w:rPr>
        <w:t>Just to reconfirm the entry requirements for the book, Pedigree Labradors of the United Kingdom 2007, which are as follows:-</w:t>
      </w:r>
    </w:p>
    <w:p>
      <w:r>
        <w:rPr>
          <w:b w:val="0"/>
          <w:i w:val="0"/>
        </w:rPr>
        <w:t>To be included in the book, the dog should meet any ONE of the following qualifications:-</w:t>
      </w:r>
      <w:r>
        <w:br/>
      </w:r>
      <w:r>
        <w:rPr>
          <w:b w:val="0"/>
          <w:i w:val="0"/>
        </w:rPr>
        <w:br/>
        <w:t>A) a 1st prize at a Championship show in one of the following classes:- Minor Puppy, Puppy, Junior, Yearling, Post Graduate, Minor Limit, Mid Limit, Limit and Open,</w:t>
      </w:r>
    </w:p>
    <w:p>
      <w:r>
        <w:rPr>
          <w:b w:val="0"/>
          <w:i w:val="0"/>
        </w:rPr>
        <w:t>Or hold a KC Stud Book number (which comes from success in Limit and Open classes or Junior Warrant).</w:t>
      </w:r>
    </w:p>
    <w:p>
      <w:r>
        <w:rPr>
          <w:b w:val="0"/>
          <w:i w:val="0"/>
        </w:rPr>
        <w:t>B) a COM or better at a field trial;</w:t>
      </w:r>
    </w:p>
    <w:p>
      <w:r>
        <w:rPr>
          <w:b w:val="0"/>
          <w:i w:val="0"/>
        </w:rPr>
        <w:t>C) Dogs from abroad who have been awarded a KC Stud Book number will be eligible as will dogs bred in the UK from KC reg parents, who have since won titles abroad.</w:t>
      </w:r>
    </w:p>
    <w:p>
      <w:r>
        <w:rPr>
          <w:b w:val="0"/>
          <w:i w:val="0"/>
        </w:rPr>
        <w:t>D) Dogs featured in previous books will NOT be eligible, UNLESS they have subsequently become champions;</w:t>
      </w:r>
    </w:p>
    <w:p>
      <w:r>
        <w:rPr>
          <w:b w:val="0"/>
          <w:i w:val="0"/>
        </w:rPr>
        <w:t>E) dogs from long established lines who have proved their worth as stud dogs or brood bitches may also be considered for inclusion.</w:t>
      </w:r>
    </w:p>
    <w:p>
      <w:r>
        <w:rPr>
          <w:b w:val="0"/>
          <w:i w:val="0"/>
        </w:rPr>
        <w:t>For application forms or if you have any queries on how to complete them, do not hesitate to contact any of the three editors, myself, Ann Britton, on 01989 720 665, Erica Jayes on 01926 812 258, or Rosemary Hewitt on 0116 269 5515.</w:t>
      </w:r>
    </w:p>
    <w:p>
      <w:r>
        <w:rPr>
          <w:b w:val="0"/>
          <w:i w:val="0"/>
        </w:rPr>
        <w:t>Copy, which may be sent to any of the three of us, should be returned by the end of August, ie in seven weeks time.</w:t>
      </w:r>
    </w:p>
    <w:p>
      <w:r>
        <w:rPr>
          <w:b w:val="0"/>
          <w:i w:val="0"/>
        </w:rPr>
        <w:t>Congratulations to Australian exhibitors, Hugh and Elizabeth Gent of the Gunnislake Labradors, who have been enjoying great success in Australia with their English export dog “Thomas”, Aust.Ch.Eneleon Tigers Eye (Imp UK). His latest top-notch success is winning his first All Breeds Best in Show at the ACT Ladies Kennel Club Championship Show. Well done. I’m sure breeder Nolene Dodd will be so proud of him.</w:t>
      </w:r>
    </w:p>
    <w:p>
      <w:r>
        <w:rPr>
          <w:b w:val="0"/>
          <w:i w:val="0"/>
        </w:rPr>
        <w:t>Labrador Rescue South East &amp; Central were delighted to receive a cheque for £3,500 from The Canine Supporters Charity at the Windsor Championship Show. We are extremely grateful to the Canine Supporters who worked so hard to raise the monies distributed at this event, and to all those who contributed to their magnificent total.</w:t>
      </w:r>
    </w:p>
    <w:p>
      <w:r>
        <w:rPr>
          <w:b w:val="0"/>
          <w:i w:val="0"/>
        </w:rPr>
        <w:t>LRSEC is now ten years old. We have learnt over these years, that simply loving a particular breed of dog does not solve the problems which they have. Many of the dogs we are rehoming today have not benefited from initial socialisation and training, and have become a problem to their owners. With the current easy come, easy go society, families are either unaware of the need, or are not prepared to commit the time and effort involved in dog ownership. Our band of dedicated helpers carry out personal visits to see all dogs put forward for rescue, and assess all the homes who apply for a dog, so that a successful rehoming can be achieved; sadly, many breeders of Labradors have neither the resources, nor the inclination to assess their puppies homes.</w:t>
      </w:r>
    </w:p>
    <w:p>
      <w:r>
        <w:rPr>
          <w:b w:val="0"/>
          <w:i w:val="0"/>
        </w:rPr>
        <w:t>Costs continue to rise, and on average it now cost more than £200 for each dog rehomed. Our largest annual expense is the cost of veterinary care for dogs awaiting new homes, or needing attention, which their previous owners couldn’t or wouldn’t afford, and we estimate that this will exceed £20,000 in this financial year. However this does mean that there are now many dogs enjoying a happier and healthier future than they would otherwise have done.</w:t>
      </w:r>
    </w:p>
    <w:p>
      <w:r>
        <w:rPr>
          <w:b w:val="0"/>
          <w:i w:val="0"/>
        </w:rPr>
        <w:t>We have always tried to help any Labrador, many are the innocent victims of domestic problems, and their release to Labrador Rescue can be a major trauma to their owners, and so our helpers have to become counsellors as well! We are happy to help repair the life of any Labrador, however it was bred, not all our rescued dogs come from puppy farms! We urgently need help from people experienced with the breed and would welcome the opportunity to discuss any aspects you may be able to help with. Margaret Stocks, Secretary Tel No 01237 477993.</w:t>
      </w:r>
    </w:p>
    <w:p>
      <w:r>
        <w:rPr>
          <w:b w:val="0"/>
          <w:i w:val="0"/>
        </w:rPr>
        <w:t>Ann Britton</w:t>
      </w:r>
      <w:r>
        <w:br/>
      </w:r>
      <w:r>
        <w:rPr>
          <w:b w:val="0"/>
          <w:i w:val="0"/>
        </w:rPr>
        <w:br/>
        <w:t>tel: 01989 720665</w:t>
      </w:r>
      <w:r>
        <w:br/>
      </w:r>
      <w:r>
        <w:rPr>
          <w:b w:val="0"/>
          <w:i w:val="0"/>
        </w:rPr>
        <w:br/>
        <w:t>email: 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