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- 30/09/2016 - ISSUE"</w:t>
      </w:r>
      <w:r>
        <w:br/>
      </w:r>
      <w:r>
        <w:rPr>
          <w:b w:val="0"/>
          <w:i w:val="0"/>
        </w:rPr>
        <w:br/>
        <w:t>date_original: "30/09/2016 - ISSUE"</w:t>
      </w:r>
      <w:r>
        <w:br/>
      </w:r>
      <w:r>
        <w:rPr>
          <w:b w:val="0"/>
          <w:i w:val="0"/>
        </w:rPr>
        <w:br/>
        <w:t>source_url: "https://www.ourdogs.co.uk/members/breednotes/RetrieverLabradorMain.php"</w:t>
      </w:r>
      <w:r>
        <w:br/>
      </w:r>
      <w:r>
        <w:rPr>
          <w:b w:val="0"/>
          <w:i w:val="0"/>
        </w:rPr>
        <w:br/>
        <w:t>scraped_at: "2026-09-13T15:27:49"</w:t>
      </w:r>
      <w:r>
        <w:br/>
      </w:r>
      <w:r>
        <w:rPr>
          <w:b w:val="0"/>
          <w:i w:val="0"/>
        </w:rPr>
        <w:br/>
        <w:t>word_count: 370</w:t>
      </w:r>
    </w:p>
    <w:p>
      <w:r>
        <w:t>――――――――――――――――――――――――――――――</w:t>
      </w:r>
    </w:p>
    <w:p>
      <w:r>
        <w:rPr>
          <w:b w:val="0"/>
          <w:i w:val="0"/>
        </w:rPr>
        <w:t>NEWS MEMBERS' AREA SHOP SUBSCRIBE UPCOMING SHOWS MORE</w:t>
      </w:r>
    </w:p>
    <w:p>
      <w:r>
        <w:rPr>
          <w:b w:val="0"/>
          <w:i w:val="0"/>
        </w:rPr>
        <w:t>RETRIEVER LABRADOR</w:t>
      </w:r>
    </w:p>
    <w:p>
      <w:r>
        <w:rPr>
          <w:b w:val="0"/>
          <w:i w:val="0"/>
        </w:rPr>
        <w:t>Issue: 30/09/2016</w:t>
      </w:r>
    </w:p>
    <w:p>
      <w:r>
        <w:rPr>
          <w:b w:val="0"/>
          <w:i w:val="0"/>
        </w:rPr>
        <w:t>Gordon Haran judged the 44 Labrador dogs and bitches present at Belfast. Many congratulations to hIs winners.</w:t>
      </w:r>
    </w:p>
    <w:p>
      <w:r>
        <w:rPr>
          <w:b w:val="0"/>
          <w:i w:val="0"/>
        </w:rPr>
        <w:t>The Dog CC went to David Coodes yellow, Ch Warringahs Perth. Sussie Wiles won the Dog RCC with her yellow Richbourne Londoner JW. Richard Staffords yellow Arrowmoy Fairytale to New York Farnfield won the Bitch CC, Best of Breed, the Gundog Group and a splendid Reserve Best in Show, whilst the Bitch RCC went to O'Donoghues Ir Ch Philipstown Sea Breeze . Best Puppy was Stelainros New Tricks at Deniangill owned by Mr. Mrs McGill and Shaun Williamson.</w:t>
      </w:r>
    </w:p>
    <w:p>
      <w:r>
        <w:rPr>
          <w:b w:val="0"/>
          <w:i w:val="0"/>
        </w:rPr>
        <w:t xml:space="preserve">Short notes this week. Having just spent two completely sleepless nights waiting for pups to be born it has left my tired brain in a decidedly unimaginative spell. Normal service will be restored next week. In the meantime, what a delight when watching Escape to the Country on BBC 1 on Sunday lunchtime to see part of the programme devoted to one of the Duke of Buccleughs gorgeously handsome black Labradors, demonstrating perfect breed type size and characteristics and showing so well how he has been trained to work for anyone, including the shows presenter. The dog was fabulous, not a whippety field trial dog nor an over-heavy show dog, but a thoroughly correct animal with a kind gentle expression, a head shaped to perfection, a wonderful reach of neck, with such classical balance throughout; altogether a truly fit happy, agile black Labrador with clearly a great will to please and enjoying his work. </w:t>
      </w:r>
    </w:p>
    <w:p>
      <w:r>
        <w:rPr>
          <w:b w:val="0"/>
          <w:i w:val="0"/>
        </w:rPr>
        <w:t>A joy to behold! The breed is certainly still in good hands after its early beginnings in the 1800s on the Buccleugh estates.</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