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- 07/08/2026 - ISSUE"</w:t>
      </w:r>
      <w:r>
        <w:br/>
      </w:r>
      <w:r>
        <w:rPr>
          <w:b w:val="0"/>
          <w:i w:val="0"/>
        </w:rPr>
        <w:br/>
        <w:t>date_original: "07/08/2026 - ISSUE"</w:t>
      </w:r>
      <w:r>
        <w:br/>
      </w:r>
      <w:r>
        <w:rPr>
          <w:b w:val="0"/>
          <w:i w:val="0"/>
        </w:rPr>
        <w:br/>
        <w:t>source_url: "https://www.ourdogs.co.uk/members/breednotes/RetrieverLabradorMain.php"</w:t>
      </w:r>
      <w:r>
        <w:br/>
      </w:r>
      <w:r>
        <w:rPr>
          <w:b w:val="0"/>
          <w:i w:val="0"/>
        </w:rPr>
        <w:br/>
        <w:t>scraped_at: "2026-09-13T15:03:04"</w:t>
      </w:r>
      <w:r>
        <w:br/>
      </w:r>
      <w:r>
        <w:rPr>
          <w:b w:val="0"/>
          <w:i w:val="0"/>
        </w:rPr>
        <w:br/>
        <w:t>word_count: 727</w:t>
      </w:r>
    </w:p>
    <w:p>
      <w:r>
        <w:t>――――――――――――――――――――――――――――――</w:t>
      </w:r>
    </w:p>
    <w:p>
      <w:r>
        <w:rPr>
          <w:b w:val="0"/>
          <w:i w:val="0"/>
        </w:rPr>
        <w:t>NEWS MEMBERS' AREA SHOP SUBSCRIBE UPCOMING SHOWS MORE</w:t>
      </w:r>
    </w:p>
    <w:p>
      <w:r>
        <w:rPr>
          <w:b w:val="0"/>
          <w:i w:val="0"/>
        </w:rPr>
        <w:t>RETRIEVER LABRADOR</w:t>
      </w:r>
    </w:p>
    <w:p>
      <w:r>
        <w:rPr>
          <w:b w:val="0"/>
          <w:i w:val="0"/>
        </w:rPr>
        <w:t>Issue: 07/08/2026</w:t>
      </w:r>
    </w:p>
    <w:p>
      <w:r>
        <w:rPr>
          <w:b w:val="0"/>
          <w:i w:val="0"/>
        </w:rPr>
        <w:t>I hope by the time you read this that we will have had some rain. Whoever would have thought a few short months ago that we would be praying for it. The drought in my corner of Leicestershire has become so severe that even the nettles are dying!!!</w:t>
      </w:r>
      <w:r>
        <w:br/>
      </w:r>
      <w:r>
        <w:rPr>
          <w:b w:val="0"/>
          <w:i w:val="0"/>
        </w:rPr>
        <w:br/>
        <w:t>Alistair Scott-Briggs was our judge at Paignton, where DCC and BOB was Ed Casey and Erica Jayes Sh Ch Berlin Get Up And Go At Sandylands. RDCC was the BP winner Emily Evans's Loretta Night Fury Over Eminala. BCC, adding to her impressive tally, was Caroline Campbell's Sh Ch Binnaig Buppsala. RBCC went to Tom Lapper's Tomative Annabelle. BV was another such award for Jackie and Becci Hodge's Sh Ch, Ir Sh Ch,Lux Ch, Int Ch Naiken Elite Envoy, who also went Gundog VG3, and BSB was Don and Susie Kennett's Magnavalley Mojito.</w:t>
      </w:r>
      <w:r>
        <w:br/>
      </w:r>
      <w:r>
        <w:rPr>
          <w:b w:val="0"/>
          <w:i w:val="0"/>
        </w:rPr>
        <w:br/>
        <w:t>Over in the English Springer ring, it was also a good day for Ed and Erica, taking the RBCC with Sh Ch Sandylands Send The Roses.</w:t>
      </w:r>
      <w:r>
        <w:br/>
      </w:r>
      <w:r>
        <w:rPr>
          <w:b w:val="0"/>
          <w:i w:val="0"/>
        </w:rPr>
        <w:br/>
        <w:t>Some Open Show group success's to report. At Minehead and Dist, the Jayne and Becci Mills's Jaybec Winter Yule was BOB, and went on to win the Gundog group. At Wivelscombe and Dist, Chris and Claire Mills's Lembas Holly was BPIB, and went on to take GPG1. Well done to you all.</w:t>
      </w:r>
      <w:r>
        <w:br/>
      </w:r>
      <w:r>
        <w:rPr>
          <w:b w:val="0"/>
          <w:i w:val="0"/>
        </w:rPr>
        <w:br/>
        <w:t>Congratulations to Anthony Allen and Richard Bott, who have crowned their 10th Irish Setter. Sh Ch Quensha Joker And The Queen now joins their impressive array of Allenies Labrador, English Setter and English Springer champions.</w:t>
      </w:r>
      <w:r>
        <w:br/>
      </w:r>
      <w:r>
        <w:rPr>
          <w:b w:val="0"/>
          <w:i w:val="0"/>
        </w:rPr>
        <w:br/>
        <w:t>The Breed Council Health Sub Committee held a very productive meeting recently, during which several areas of concern were discussed. One of which was the lack of RKC clarification concerning approved DNA testing laboratories and whether they meet the required standards. Given that, in order for a dogs results to be recorded on the RKC website, one of the approved laboratories must be used, and given that there have been some cases recently in which RKC approved laboratories are giving incorrect results, Joy Venturi-Rose has written to the RKC to seek assurance that the laboratories on the RKC list of approved facilities are regularly updating their accreditation, and that this accreditation be reflected in the regular updating of the RKC approved list. In the meantime, the Health Sub Committee advises Breed Clubs to exercise caution when recommending a laboratory. If secretaries have any concerns, they can either contact Joy or Lynda Heron for clarification.</w:t>
      </w:r>
      <w:r>
        <w:br/>
      </w:r>
      <w:r>
        <w:rPr>
          <w:b w:val="0"/>
          <w:i w:val="0"/>
        </w:rPr>
        <w:br/>
        <w:t>There was an update on Sudden Death in labradors, with information on two more labradors, litter brother, who had both died suddenly and with no warning, at around 2 years of age. They were owned by different people. Autopsy showed cardiac arrest in both cases. Cambridge Vet School, who are investigating Sudden Death, have so far managed to sequence eight dogs, and analysis of the genomes may take several months to complete. We will keep you all updated, and we will continue to raise funds to carry on the research.</w:t>
      </w:r>
      <w:r>
        <w:br/>
      </w:r>
      <w:r>
        <w:rPr>
          <w:b w:val="0"/>
          <w:i w:val="0"/>
        </w:rPr>
        <w:br/>
        <w:t>The committee also discussed the RKC Nose To Tail assessment initiative, and how it affects labradors. The general consensus is that we MUST impress on judges the need to stop rewarding exaggeration. The Labrador is a moderate breed, and if that moderation is lost, then the essence of our breed goes with it. Particular areas of concern are heads, with rounded skulls, deep stops, round eyes and shorter noses becoming ever more 'fashionable'. And pursuit of exaggerated movement, where we see labradors racing around the ring like the HPR breeds, achieved in part by over-angulation of the stifle, which in turn puts extra strain on the cruciate ligaments.</w:t>
      </w:r>
      <w:r>
        <w:br/>
      </w:r>
      <w:r>
        <w:rPr>
          <w:b w:val="0"/>
          <w:i w:val="0"/>
        </w:rPr>
        <w:br/>
        <w:t>We are extremely fortunate in labradors to have such a proactive Health Sub-Committee.</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