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- 21/10/2022 - ISSUE"</w:t>
      </w:r>
      <w:r>
        <w:br/>
      </w:r>
      <w:r>
        <w:rPr>
          <w:b w:val="0"/>
          <w:i w:val="0"/>
        </w:rPr>
        <w:br/>
        <w:t>date_original: "21/10/2022 - ISSUE"</w:t>
      </w:r>
      <w:r>
        <w:br/>
      </w:r>
      <w:r>
        <w:rPr>
          <w:b w:val="0"/>
          <w:i w:val="0"/>
        </w:rPr>
        <w:br/>
        <w:t>source_url: "https://www.ourdogs.co.uk/members/breednotes/RetrieverLabradorMain.php"</w:t>
      </w:r>
      <w:r>
        <w:br/>
      </w:r>
      <w:r>
        <w:rPr>
          <w:b w:val="0"/>
          <w:i w:val="0"/>
        </w:rPr>
        <w:br/>
        <w:t>scraped_at: "2026-09-13T15:11:25"</w:t>
      </w:r>
      <w:r>
        <w:br/>
      </w:r>
      <w:r>
        <w:rPr>
          <w:b w:val="0"/>
          <w:i w:val="0"/>
        </w:rPr>
        <w:br/>
        <w:t>word_count: 527</w:t>
      </w:r>
    </w:p>
    <w:p>
      <w:r>
        <w:t>――――――――――――――――――――――――――――――</w:t>
      </w:r>
    </w:p>
    <w:p>
      <w:r>
        <w:rPr>
          <w:b w:val="0"/>
          <w:i w:val="0"/>
        </w:rPr>
        <w:t>NEWS MEMBERS' AREA SHOP SUBSCRIBE UPCOMING SHOWS MORE</w:t>
      </w:r>
    </w:p>
    <w:p>
      <w:r>
        <w:rPr>
          <w:b w:val="0"/>
          <w:i w:val="0"/>
        </w:rPr>
        <w:t>RETRIEVER LABRADOR</w:t>
      </w:r>
    </w:p>
    <w:p>
      <w:r>
        <w:rPr>
          <w:b w:val="0"/>
          <w:i w:val="0"/>
        </w:rPr>
        <w:t>Issue: 21/10/2022</w:t>
      </w:r>
    </w:p>
    <w:p>
      <w:r>
        <w:rPr>
          <w:b w:val="0"/>
          <w:i w:val="0"/>
        </w:rPr>
        <w:t>I am pleased to report that Ann has made good progress and is able to take over the Breed Note reins again. Please contact her with your news from now on. A reminder of her email address: bowstones@btinternet.com</w:t>
      </w:r>
    </w:p>
    <w:p>
      <w:r>
        <w:rPr>
          <w:b w:val="0"/>
          <w:i w:val="0"/>
        </w:rPr>
        <w:t>Thank you to those who have contacted me during my stint in charge!</w:t>
      </w:r>
    </w:p>
    <w:p>
      <w:r>
        <w:rPr>
          <w:b w:val="0"/>
          <w:i w:val="0"/>
        </w:rPr>
        <w:t xml:space="preserve">On 12th October the Gundog Society of Wales held its show at Three Counties Show Ground, Malvern.  Marion Waddell awarded the Dog CC to Denise MeredithÃ¢â‚¬â„¢s Tweedledum Off The Record, with the Reserve going to Di TullochÃ¢â‚¬â„¢s Tullochmohr Final Hurrah. Sian Evans judged the bitches and the CC went to the Ellis familyÃ¢â‚¬â„¢s Dolwen Annastasia - I believe that was her crowning third - and the Reserve to Devina LongÃ¢â‚¬â„¢s Carpenny Pheya.   Tweedledum Off The Record was BOB and Best Puppy was Judith CharltonÃ¢â‚¬â„¢s Foxrush Jane Ayre. Best Veteran was Linjor Sessile Oak at Ravoakar, owned by Karen Bambrooke and Linda Harvey Major.  Well done to all of them. </w:t>
      </w:r>
    </w:p>
    <w:p>
      <w:r>
        <w:rPr>
          <w:b w:val="0"/>
          <w:i w:val="0"/>
        </w:rPr>
        <w:t>After a hectic few weeks of shows, things are slowing down as we approach the end of the year.  General championship shows still to come are Midland Counties later this month and LKA in December, while the West of England Labrador Club has its show on 5th November. The Lab entry at Midland Counties is very pleasing: 206/252, so perhaps this is promising for the shows scheduled for 2023.  On that subject, here are the judges for the first few shows of the New Year:  Boston - Kathy Spacey; Manchester: Frank Whyte;  LRC of Wales: Caroline Campbell (d), Sue Merrill (b); East Anglian LRC: David Coode (d), Carole Coode (b); Crufts: David Wilmshurst (d), Guy Spagnolo from Australia (b).</w:t>
      </w:r>
    </w:p>
    <w:p>
      <w:r>
        <w:rPr>
          <w:b w:val="0"/>
          <w:i w:val="0"/>
        </w:rPr>
        <w:t>I notice in the most recent edition of the Gundog Breed Records Supplement Ã¢â‚¬Å"silverÃ¢â‚¬Â and Ã¢â‚¬Å"champagneÃ¢â‚¬Â labradors are still being registered, albeit with the letters Ã¢â‚¬Å"nbcÃ¢â‚¬Â in brackets.  In this column back in August I mentioned the KC Working Group established by the Kennel Club, under the Chairmanship of Frank Kane, to look into non-recognised colours in various breeds.  Perhaps we can expect some feed-back from their study in the near future.  Personally, I think the KC should refuse to register dogs with these colours, full stop!  It seems pointless to register them, and put a few letters in brackets.  So far as buyers of these puppies are concerned they still have the status and cachet of being KC registered.</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