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- 06/12/2019 - ISSUE"</w:t>
      </w:r>
      <w:r>
        <w:br/>
      </w:r>
      <w:r>
        <w:rPr>
          <w:b w:val="0"/>
          <w:i w:val="0"/>
        </w:rPr>
        <w:br/>
        <w:t>date_original: "06/12/2019 - ISSUE"</w:t>
      </w:r>
      <w:r>
        <w:br/>
      </w:r>
      <w:r>
        <w:rPr>
          <w:b w:val="0"/>
          <w:i w:val="0"/>
        </w:rPr>
        <w:br/>
        <w:t>source_url: "https://www.ourdogs.co.uk/members/breednotes/RetrieverLabradorMain.php"</w:t>
      </w:r>
      <w:r>
        <w:br/>
      </w:r>
      <w:r>
        <w:rPr>
          <w:b w:val="0"/>
          <w:i w:val="0"/>
        </w:rPr>
        <w:br/>
        <w:t>scraped_at: "2026-09-13T15:18:43"</w:t>
      </w:r>
      <w:r>
        <w:br/>
      </w:r>
      <w:r>
        <w:rPr>
          <w:b w:val="0"/>
          <w:i w:val="0"/>
        </w:rPr>
        <w:br/>
        <w:t>word_count: 1182</w:t>
      </w:r>
    </w:p>
    <w:p>
      <w:r>
        <w:t>――――――――――――――――――――――――――――――</w:t>
      </w:r>
    </w:p>
    <w:p>
      <w:r>
        <w:rPr>
          <w:b w:val="0"/>
          <w:i w:val="0"/>
        </w:rPr>
        <w:t>NEWS MEMBERS' AREA SHOP SUBSCRIBE UPCOMING SHOWS MORE</w:t>
      </w:r>
    </w:p>
    <w:p>
      <w:r>
        <w:rPr>
          <w:b w:val="0"/>
          <w:i w:val="0"/>
        </w:rPr>
        <w:t>RETRIEVER LABRADOR</w:t>
      </w:r>
    </w:p>
    <w:p>
      <w:r>
        <w:rPr>
          <w:b w:val="0"/>
          <w:i w:val="0"/>
        </w:rPr>
        <w:t>Issue: 06/12/2019</w:t>
      </w:r>
    </w:p>
    <w:p>
      <w:r>
        <w:rPr>
          <w:b w:val="0"/>
          <w:i w:val="0"/>
        </w:rPr>
        <w:t xml:space="preserve">Alison Scutcher and her dogs have at last been able to return to her beautifully restored home with everything brand sparkling new, after the horrendous fire which caused them to relocate for several months whist the restoration work was being carried out. Her details are </w:t>
      </w:r>
    </w:p>
    <w:p>
      <w:r>
        <w:rPr>
          <w:b w:val="0"/>
          <w:i w:val="0"/>
        </w:rPr>
        <w:t xml:space="preserve">10 Glebe Close, Wix, Manningtree Essex CO11 2SD 01255 871489 winsleywood@gmail.com </w:t>
      </w:r>
    </w:p>
    <w:p>
      <w:r>
        <w:rPr>
          <w:b w:val="0"/>
          <w:i w:val="0"/>
        </w:rPr>
        <w:t>Alison, we wish you many settled happy years ahead. HereÃ¢â‚¬â„¢s hoping none of the extremely well trained canine residents try out their teeth on the tasty new kitchen units!</w:t>
      </w:r>
    </w:p>
    <w:p>
      <w:r>
        <w:rPr>
          <w:b w:val="0"/>
          <w:i w:val="0"/>
        </w:rPr>
        <w:t xml:space="preserve">Marion Hopkinson has recently undergone knee replacement surgery as has Linda Thompson. We wish them both a speedy recovery. Hopefully, when completely pain free they will be soundly trotting round the Show ring with their lovely dogs once again and for many a future year. </w:t>
      </w:r>
    </w:p>
    <w:p>
      <w:r>
        <w:rPr>
          <w:b w:val="0"/>
          <w:i w:val="0"/>
        </w:rPr>
        <w:t xml:space="preserve">Linda, whose operation was carried out slightly before MarionÃ¢â‚¬â„¢s, is now recovering well and after a break she has ventured out to a few shows. </w:t>
      </w:r>
    </w:p>
    <w:p>
      <w:r>
        <w:rPr>
          <w:b w:val="0"/>
          <w:i w:val="0"/>
        </w:rPr>
        <w:t xml:space="preserve">Linda writes, Ã¢â‚¬Å"On 16th November my chocolate bitch Serengoch Delta Blues at Meadowline (Oakhouse Oh Two x  Wildest dreams) went to her first show. She was in the ring with three of her of her siblings, all chocolate and a lovely sight. To my delight, she went BP and BOB and then PG 2. The judge was Mr John Evans (Joneva) who also did the Group. </w:t>
      </w:r>
    </w:p>
    <w:p>
      <w:r>
        <w:rPr>
          <w:b w:val="0"/>
          <w:i w:val="0"/>
        </w:rPr>
        <w:t>The next day I headed off to Gundog Club of North Wales under Judge Mrs Caroline Edwards (Kimbajack),  Delta went BP again and my lovely Meadowline Mi Chico went BOB.</w:t>
      </w:r>
    </w:p>
    <w:p>
      <w:r>
        <w:rPr>
          <w:b w:val="0"/>
          <w:i w:val="0"/>
        </w:rPr>
        <w:t>I would just like to send my huge thanks to all the dear friends who have shown my dogs whilst I was laid up with the knee operation, I am now able to show my dogs myself if the ring is not too big, but I am so proud to know that my dogs will show in anyoneÃ¢â‚¬â„¢s hands and have total trust that if Mum says its ok, then it really is ok . What a fabulous breed the Labrador really is.  Linda Thompson Ã¢â‚¬Å"</w:t>
      </w:r>
    </w:p>
    <w:p>
      <w:r>
        <w:rPr>
          <w:b w:val="0"/>
          <w:i w:val="0"/>
        </w:rPr>
        <w:t>Well done and welcome back, Linda.</w:t>
      </w:r>
    </w:p>
    <w:p>
      <w:r>
        <w:rPr>
          <w:b w:val="0"/>
          <w:i w:val="0"/>
        </w:rPr>
        <w:t>Results from Two recent Open shows. At Exonian Canine Assiciation, where the judge was Mhairi Scrimgeour, Lucy Kents black, Chyanhal Trevose of Trewinnard was Best of Breed, and Group 3, whilst Farnfield Queen Bea was Best Puppy.</w:t>
      </w:r>
    </w:p>
    <w:p>
      <w:r>
        <w:rPr>
          <w:b w:val="0"/>
          <w:i w:val="0"/>
        </w:rPr>
        <w:t>At Coventry Gundog, Angela Mitchell was the judge. Joan Woodalls yellow Mattand a Million Dreams for Thirlmere was Best of Breed and shortlisted in the Group. Heather Chapmans yellow bitch, Daisypatch Dolly Mixture was RBOB. A great day for David Coode as his black puppy dog Warringahs The Bluff won another Best Puppy in Breed and went Best Puppy in Show. Many congratulations.</w:t>
      </w:r>
    </w:p>
    <w:p>
      <w:r>
        <w:rPr>
          <w:b w:val="0"/>
          <w:i w:val="0"/>
        </w:rPr>
        <w:t xml:space="preserve">The topic of my previous breed notes has been well aired, regarding ABS Labrador show breeders annoyance at not being forewarned of the impending KC  ABS elbow  Ã¢â‚¬Å"requirementÃ¢â‚¬Â change, brought in as of  November 2019.  </w:t>
      </w:r>
    </w:p>
    <w:p>
      <w:r>
        <w:rPr>
          <w:b w:val="0"/>
          <w:i w:val="0"/>
        </w:rPr>
        <w:t xml:space="preserve">These breeders carefully Health test their stock extensively prior to breeding, but vehemently resent not being informed out of courtesy as paid up breed Club Members, of the impending ABS change, until it was an actual fait accompli. </w:t>
      </w:r>
    </w:p>
    <w:p>
      <w:r>
        <w:rPr>
          <w:b w:val="0"/>
          <w:i w:val="0"/>
        </w:rPr>
        <w:t>In a reply to one longstanding, irate ABS member who always Health tests and wrote at length to the KC, annoyed at having been kept in ignorance about the change, the ABS Dept implied in their reply, (copy sent to me), that all KC and ABS members were told of the change beforehand. No they were not.</w:t>
      </w:r>
    </w:p>
    <w:p>
      <w:r>
        <w:rPr>
          <w:b w:val="0"/>
          <w:i w:val="0"/>
        </w:rPr>
        <w:t xml:space="preserve">I have been a KC Member since 1988, thirty one years, sitting on a monthly sub committee for ten years in the past, and as an Assured Breeder I certainly knew nothing about it! I belong to several Labrador breed clubs. Not one has notified me as a club member or as Breed Note writer. Why the secrecy? </w:t>
      </w:r>
    </w:p>
    <w:p>
      <w:r>
        <w:rPr>
          <w:b w:val="0"/>
          <w:i w:val="0"/>
        </w:rPr>
        <w:t xml:space="preserve">I did point out in the initial notes on the subject that all the animals here, Champions (Full and Show), CC and RCC winners have been hip scored, elbow scored, PRA tested, eye tested annually and DNA tested since the schemes began. I have also had an obvious mistake in the analysis of a perfect elbow on a technically perfect Xray, overturned on appeal by the BVA, but only following payment of the additional non- returnable appeal fee. My comments are therefore not ill informed as suggested but very much from experience. </w:t>
      </w:r>
    </w:p>
    <w:p>
      <w:r>
        <w:rPr>
          <w:b w:val="0"/>
          <w:i w:val="0"/>
        </w:rPr>
        <w:t xml:space="preserve">In fact, far from complacently sitting on my hands I have done much to support the development of tests, by providing samples for the Animal Health Trust research for nearly half a century, certainly well before many of todayÃ¢â‚¬â„¢s exhibitors were even born and prior to any of the Health tests being finalised. This was always in the hope that one day there just might be a specific test developed to eliminate the possibility of a pet owners beloved Labrador having an avoidable health problem.  </w:t>
      </w:r>
    </w:p>
    <w:p>
      <w:r>
        <w:rPr>
          <w:b w:val="0"/>
          <w:i w:val="0"/>
        </w:rPr>
        <w:t xml:space="preserve">Whilst fully supporting Health testing, Richard Edwards wrote a well put together piece on Facebook, noting the possible negative effect the testing regime appears to be having on the Show Labrador, since fewer and fewer exhibitors are keeping males. I see sound, handsome dogs with perfect temperaments and proven dual working/Show ability, being shunned if they have a less than 100% perfect set of health results. Their removal from the gene pool is a tragedy. </w:t>
      </w:r>
    </w:p>
    <w:p>
      <w:r>
        <w:rPr>
          <w:b w:val="0"/>
          <w:i w:val="0"/>
        </w:rPr>
        <w:t>Yes, the Health tests are very important if the results are used wisely. However, the current mind-set and possible peer pressure amongst less confident show breeders, that Carriers should not be used, is where I feel things are sadly going wrong. The desire should be to produce happy, healthy, kind, intelligent Labradors of excellent type that donÃ¢â‚¬â„¢t bite people and can be easily trained to do the job they were bred for. The choice is being overshadowed by a dwindling number of males, due to an ever extending requirement for 100% perfect health test results. Whilst Clear to clear is ideal, and affected to affected would obviously be foolish, but to my mind, carrier mated to clear is never going to produce the problem in that generation and should certainly not be frowned upon. A day when everything is 100% clear can be a goal for the subsequent generations, canine and humans.</w:t>
      </w:r>
    </w:p>
    <w:p>
      <w:r>
        <w:rPr>
          <w:b w:val="0"/>
          <w:i w:val="0"/>
        </w:rPr>
        <w:t>I shall close this topic soon, but should anyone wish to politely comment further before I do, please send emails to the address below.</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