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- 16/09/2016 - ISSUE"</w:t>
      </w:r>
      <w:r>
        <w:br/>
      </w:r>
      <w:r>
        <w:rPr>
          <w:b w:val="0"/>
          <w:i w:val="0"/>
        </w:rPr>
        <w:br/>
        <w:t>date_original: "16/09/2016 - ISSUE"</w:t>
      </w:r>
      <w:r>
        <w:br/>
      </w:r>
      <w:r>
        <w:rPr>
          <w:b w:val="0"/>
          <w:i w:val="0"/>
        </w:rPr>
        <w:br/>
        <w:t>source_url: "https://www.ourdogs.co.uk/members/breednotes/RetrieverLabradorMain.php"</w:t>
      </w:r>
      <w:r>
        <w:br/>
      </w:r>
      <w:r>
        <w:rPr>
          <w:b w:val="0"/>
          <w:i w:val="0"/>
        </w:rPr>
        <w:br/>
        <w:t>scraped_at: "2026-09-13T15:27:56"</w:t>
      </w:r>
      <w:r>
        <w:br/>
      </w:r>
      <w:r>
        <w:rPr>
          <w:b w:val="0"/>
          <w:i w:val="0"/>
        </w:rPr>
        <w:br/>
        <w:t>word_count: 1152</w:t>
      </w:r>
    </w:p>
    <w:p>
      <w:r>
        <w:t>――――――――――――――――――――――――――――――</w:t>
      </w:r>
    </w:p>
    <w:p>
      <w:r>
        <w:rPr>
          <w:b w:val="0"/>
          <w:i w:val="0"/>
        </w:rPr>
        <w:t>NEWS MEMBERS' AREA SHOP SUBSCRIBE UPCOMING SHOWS MORE</w:t>
      </w:r>
    </w:p>
    <w:p>
      <w:r>
        <w:rPr>
          <w:b w:val="0"/>
          <w:i w:val="0"/>
        </w:rPr>
        <w:t>RETRIEVER LABRADOR</w:t>
      </w:r>
    </w:p>
    <w:p>
      <w:r>
        <w:rPr>
          <w:b w:val="0"/>
          <w:i w:val="0"/>
        </w:rPr>
        <w:t>Issue: 16/09/2016</w:t>
      </w:r>
    </w:p>
    <w:p>
      <w:r>
        <w:rPr>
          <w:b w:val="0"/>
          <w:i w:val="0"/>
        </w:rPr>
        <w:t>The venue for the LRC Open show on Sunday 13th November has had to be changed to The Grange Hall, Coventry Road, Southam CV47 1QA. This  is the same venue used for the Yellow Labrador Club Open show in the spring each year. The change is evidently due to double booking at the originally scheduled Norton venue near Worcester.</w:t>
      </w:r>
    </w:p>
    <w:p>
      <w:r>
        <w:rPr>
          <w:b w:val="0"/>
          <w:i w:val="0"/>
        </w:rPr>
        <w:t xml:space="preserve">Richmond Championship show at the beautiful but for most of us, oh so difficult to get to, Loseley Park near Guildford was judged by Christine Bailiss. From an entry of 134 the winners were Dog CC and Best of Breed Marion Hopkinsons yellow winning his second CC Rocheby Hornblower. Lisa Finney and Mrs K Callenders yellow Carpenny Ship to Shore took the Dog RCC. The Bitch CC was won by the Mills yellow Sh Ch Lembas Pretty Amazing Grace whilst the Bitch RCC went to Judith Charltons yellow Foxrush Spun Gold. Best Puppy was Marion Hopkinsons yellow Hayley Sun in their Eyes. </w:t>
      </w:r>
    </w:p>
    <w:p>
      <w:r>
        <w:rPr>
          <w:b w:val="0"/>
          <w:i w:val="0"/>
        </w:rPr>
        <w:t>This show appears to have priced itself out of the reach of many exhibitors and with a 9am start, some who had entered just gave up mid journey due to heavy delays en route, despite lighter Sunday traffic and went home. Single dog entry after July 18th was Â£29 plus Â£10 for car park if paid on the day and Â£8 for a day catalogue. Caravans were Â£60 if paid on arrival.</w:t>
      </w:r>
    </w:p>
    <w:p>
      <w:r>
        <w:rPr>
          <w:b w:val="0"/>
          <w:i w:val="0"/>
        </w:rPr>
        <w:t xml:space="preserve">Class numbers were consequently very much reduced. Whereas some years ago when the show was held at Ascot Racecourse we would have expected well filled classes of twenty to thirty plus, especially the Puppy and Junior classes with Crufts qualification a hard fought for goal for everyone. </w:t>
      </w:r>
    </w:p>
    <w:p>
      <w:r>
        <w:rPr>
          <w:b w:val="0"/>
          <w:i w:val="0"/>
        </w:rPr>
        <w:t xml:space="preserve">With the situation as it is now, with such low entries, anyone can qualify for Crufts and its specialness has been removed. One wonders how any show can exist financially with such reductions in numbers. From the onlookers interest point of view there is little point turning up to see such numerically poor classes.  </w:t>
      </w:r>
    </w:p>
    <w:p>
      <w:r>
        <w:rPr>
          <w:b w:val="0"/>
          <w:i w:val="0"/>
        </w:rPr>
        <w:t xml:space="preserve">Examples of dogs present to be judged at Richmond 2016 were 2 in each of Minor Puppy Dog, Graduate Dog and Open Bitch classes. 4 in Grad bitch, just 5 in Junior dog, Mid Limit Dog and Puppy Bitch. 6 for Puppy Dog and Junior Bitch and a heady 7 in Yearling Dog, Open Dog, Minor Puppy Bitch and Post Grad Bitch. This is appalling. Like a badly attended Open Show and a far far cry from former years when the Richmond show was a must to attend. It was more centrally situated at Ascot and more generously priced for the exhibitors benefit. </w:t>
      </w:r>
    </w:p>
    <w:p>
      <w:r>
        <w:rPr>
          <w:b w:val="0"/>
          <w:i w:val="0"/>
        </w:rPr>
        <w:t>Seems to be a vicious circle here of spiralling entry fees to cover dwindling entry numbers, which then invoke further hikes in the entry fee. In the end people just walk away. Very sad.</w:t>
      </w:r>
    </w:p>
    <w:p>
      <w:r>
        <w:rPr>
          <w:b w:val="0"/>
          <w:i w:val="0"/>
        </w:rPr>
        <w:t>The West Of England Labrador Club is celebrating its Golden Anniversary this year and will be holding a special weekend of events on November 5th and 6th. at Hutton Moor Leisure Centre, Weston Super Mare. On Saturday 5th Nov. there will be a Ch.Show, followed by a dinner dance in the evening. On Sunday 6th Nov. there will be an open show. With attractive prizes on offer for both shows and raffles etc.</w:t>
      </w:r>
    </w:p>
    <w:p>
      <w:r>
        <w:rPr>
          <w:b w:val="0"/>
          <w:i w:val="0"/>
        </w:rPr>
        <w:t>Details may be seen on the club website or Fosse Data. Tickets to the dinner dance available from Geoff. Hatfield email: oakglenlabradors@btinternet.com or with entry forms.</w:t>
      </w:r>
    </w:p>
    <w:p>
      <w:r>
        <w:rPr>
          <w:b w:val="0"/>
          <w:i w:val="0"/>
        </w:rPr>
        <w:t>As responsible breeders of KC registered puppies from fully health tested parents it is alarming to read the statistics regarding online puppy sales of less fortunate animals.</w:t>
      </w:r>
    </w:p>
    <w:p>
      <w:r>
        <w:rPr>
          <w:b w:val="0"/>
          <w:i w:val="0"/>
        </w:rPr>
        <w:t xml:space="preserve">This week, 12th to 18th September is Puppy Awareness Week. The Kennel Club highlights the soaring cost of sickly puppies as consumers buy on a whim online. </w:t>
      </w:r>
    </w:p>
    <w:p>
      <w:r>
        <w:rPr>
          <w:b w:val="0"/>
          <w:i w:val="0"/>
        </w:rPr>
        <w:t>Buying habits when getting a puppy are leading to a welfare crisis and financial and emotional strain on consumers</w:t>
      </w:r>
    </w:p>
    <w:p>
      <w:r>
        <w:rPr>
          <w:b w:val="0"/>
          <w:i w:val="0"/>
        </w:rPr>
        <w:t>Half of pups (49 per cent) bought online, without being seen first, fall sick and around one in five pups (17 per cent) end up with serious gastro-intestinal problems</w:t>
      </w:r>
    </w:p>
    <w:p>
      <w:r>
        <w:rPr>
          <w:b w:val="0"/>
          <w:i w:val="0"/>
        </w:rPr>
        <w:t xml:space="preserve">One in five who bought a pup online or from newspaper ads are forced to spend between Â£500 and Â£1,000 on vet bills in the first six months of the puppy's life - often more than the original cost of the puppy </w:t>
      </w:r>
    </w:p>
    <w:p>
      <w:r>
        <w:rPr>
          <w:b w:val="0"/>
          <w:i w:val="0"/>
        </w:rPr>
        <w:t>Over a third of people (37 per cent) who ended up with a sick pup after buying online or from newspaper ads experienced financial problems due to cost, and 35 per cent suffered from emotional problems</w:t>
      </w:r>
    </w:p>
    <w:p>
      <w:r>
        <w:rPr>
          <w:b w:val="0"/>
          <w:i w:val="0"/>
        </w:rPr>
        <w:t>Over a third of puppies (37 per cent) bought online or from a newspaper ad without being seen first were bought as a spur of the moment decision, with almost two thirds being bought solely because of the way they looked</w:t>
      </w:r>
    </w:p>
    <w:p>
      <w:r>
        <w:rPr>
          <w:b w:val="0"/>
          <w:i w:val="0"/>
        </w:rPr>
        <w:t>Buying a pup from a responsible breeder can cost owners 18 per cent less in unplanned veterinary fees and pups are 23 per cent less likely to need to visit the vet</w:t>
      </w:r>
    </w:p>
    <w:p>
      <w:r>
        <w:rPr>
          <w:b w:val="0"/>
          <w:i w:val="0"/>
        </w:rPr>
        <w:t>Kennel Club highlights importance of getting a dog from a responsible breeder or rescue home as part of Puppy Awareness Week (12-18 September)</w:t>
      </w:r>
    </w:p>
    <w:p>
      <w:r>
        <w:rPr>
          <w:b w:val="0"/>
          <w:i w:val="0"/>
        </w:rPr>
        <w:t>A reminder about the forthcoming  Labrador Health Day on 21st October 2016</w:t>
      </w:r>
    </w:p>
    <w:p>
      <w:r>
        <w:rPr>
          <w:b w:val="0"/>
          <w:i w:val="0"/>
        </w:rPr>
        <w:t>The Animal Health Trust are planning a Labrador health day at the Animal Health Trust on Friday 21st October to recruit cheek swab samples from older dogs over the age of 8 years with clear eyes for our hereditary cataract study.</w:t>
      </w:r>
    </w:p>
    <w:p>
      <w:r>
        <w:rPr>
          <w:b w:val="0"/>
          <w:i w:val="0"/>
        </w:rPr>
        <w:t>The day will consist of free eye testing in the morning by our board certified ophthalmologists, including collection of cheek swab samples.  A sandwich lunch will then be provided free of charge.  In the afternoon there will be some talks in our lecture theatre including one on hereditary cataracts from myself, and one on hip dysplasia by our head of diagnostic imaging.</w:t>
      </w:r>
    </w:p>
    <w:p>
      <w:r>
        <w:rPr>
          <w:b w:val="0"/>
          <w:i w:val="0"/>
        </w:rPr>
        <w:t>The Animal Health Trust  plan to invite up to 60 people (bringing at least one dog each), and can accommodate around 80 dogs over the age of 8 years for eye testing in the morning.  The expectation will be that all dogs eye examined will provide a cheek swab sample for our research.</w:t>
      </w:r>
    </w:p>
    <w:p>
      <w:r>
        <w:rPr>
          <w:b w:val="0"/>
          <w:i w:val="0"/>
        </w:rPr>
        <w:t xml:space="preserve">If the day is successful the Animal Health Trust plan to run another one in Spring 2017. </w:t>
      </w:r>
    </w:p>
    <w:p>
      <w:r>
        <w:rPr>
          <w:b w:val="0"/>
          <w:i w:val="0"/>
        </w:rPr>
        <w:t>I believe Gary Johnson at the Kennel Club will have further information.</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