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- 05/08/2022 - ISSUE"</w:t>
      </w:r>
      <w:r>
        <w:br/>
      </w:r>
      <w:r>
        <w:rPr>
          <w:b w:val="0"/>
          <w:i w:val="0"/>
        </w:rPr>
        <w:br/>
        <w:t>date_original: "05/08/2022 - ISSUE"</w:t>
      </w:r>
      <w:r>
        <w:br/>
      </w:r>
      <w:r>
        <w:rPr>
          <w:b w:val="0"/>
          <w:i w:val="0"/>
        </w:rPr>
        <w:br/>
        <w:t>source_url: "https://www.ourdogs.co.uk/members/breednotes/RetrieverLabradorMain.php"</w:t>
      </w:r>
      <w:r>
        <w:br/>
      </w:r>
      <w:r>
        <w:rPr>
          <w:b w:val="0"/>
          <w:i w:val="0"/>
        </w:rPr>
        <w:br/>
        <w:t>scraped_at: "2026-09-13T15:11:48"</w:t>
      </w:r>
      <w:r>
        <w:br/>
      </w:r>
      <w:r>
        <w:rPr>
          <w:b w:val="0"/>
          <w:i w:val="0"/>
        </w:rPr>
        <w:br/>
        <w:t>word_count: 1013</w:t>
      </w:r>
    </w:p>
    <w:p>
      <w:r>
        <w:t>――――――――――――――――――――――――――――――</w:t>
      </w:r>
    </w:p>
    <w:p>
      <w:r>
        <w:rPr>
          <w:b w:val="0"/>
          <w:i w:val="0"/>
        </w:rPr>
        <w:t>NEWS MEMBERS' AREA SHOP SUBSCRIBE UPCOMING SHOWS MORE</w:t>
      </w:r>
    </w:p>
    <w:p>
      <w:r>
        <w:rPr>
          <w:b w:val="0"/>
          <w:i w:val="0"/>
        </w:rPr>
        <w:t>RETRIEVER LABRADOR</w:t>
      </w:r>
    </w:p>
    <w:p>
      <w:r>
        <w:rPr>
          <w:b w:val="0"/>
          <w:i w:val="0"/>
        </w:rPr>
        <w:t>Issue: 05/08/2022</w:t>
      </w:r>
    </w:p>
    <w:p>
      <w:r>
        <w:rPr>
          <w:b w:val="0"/>
          <w:i w:val="0"/>
        </w:rPr>
        <w:t>Sadly, our Breed Note writer Ann Britton is unwell at the moment and has asked me to step into the breach this week. So, first of all, IÃ¢â‚¬â„¢m sure we all wish Ann a very speedy recovery. Meanwhile, if you have anything to contribute to the Notes do please email me.  If Ann is up and running in time for the next edition I will pass them on to her.</w:t>
      </w:r>
    </w:p>
    <w:p>
      <w:r>
        <w:rPr>
          <w:b w:val="0"/>
          <w:i w:val="0"/>
        </w:rPr>
        <w:t>Ann recently gave the results of the Cotswold &amp; Wyevern LRC championship and open shows, as well as those from the two championship shows of the LRC itself and its open show, all held during that extraordinary spell of hot weather.  Not quite the same temperatures prevailed at Windsor on 3rd July and East of England one week later, but it was definitely hot enough and our judges, Arwyn Ellis and Brian Hayward, respectively, must have been glad to complete their judging stints. My memory fails me and I canÃ¢â‚¬â„¢t recall if Ann has recorded those results, so please forgive me if I am repeating them unnecessarily.</w:t>
      </w:r>
    </w:p>
    <w:p>
      <w:r>
        <w:rPr>
          <w:b w:val="0"/>
          <w:i w:val="0"/>
        </w:rPr>
        <w:t>Arwyn had 53 dogs, making 60 entries, and 92 bitches, making 112 entries.  His Dog CC went to the recently made up Cremino Calabrese, owned by Gary Johnson and his mother Jean; the Res CC went to the Hodge familyÃ¢â‚¬â„¢s Sh Ch Naiken Elite Envoy. The Bitch CC and BOB was won by Sh Ch Lapema Masquerade at Sandylands and BP was Berlan First in Line For Sandylands, both owned by Erica Jayes and Ed Casey.  What a day for them, with the puppy gaining third place in the Gundog Puppy Group under Anne McDonald.  The Reserve Bitch ticket was awarded to David WilmshurstÃ¢â‚¬â„¢s Swedish import, Kroppsmarkens Mamma Mia of Mandamay.</w:t>
      </w:r>
    </w:p>
    <w:p>
      <w:r>
        <w:rPr>
          <w:b w:val="0"/>
          <w:i w:val="0"/>
        </w:rPr>
        <w:t xml:space="preserve">The entry at East of England was: 77 dogs, making 98 entries, and saw Chris and Claire MillsÃ¢â‚¬â„¢ Lembas Maui in the top spot, with the Res CC going to Elaine GrummitÃ¢â‚¬â„¢s Sh Ch/Ir Sh Ch Dromtacker Made to Order. From an entry of 94 bitches, making 105 entries, the CC and BOB was awarded to Jo and Andy MetcalfeÃ¢â‚¬â„¢s Baileydale Dizzy Miss Lizzy, made up on the day, and once again David WilmshurstÃ¢â‚¬â„¢s Swedish import received the Res. CC.  Berlan First In Line for Sandylands was Best Puppy for the second week running.  </w:t>
      </w:r>
    </w:p>
    <w:p>
      <w:r>
        <w:rPr>
          <w:b w:val="0"/>
          <w:i w:val="0"/>
        </w:rPr>
        <w:t>The results from Leeds on 24th July were as follows: Dog CC and BOB Sh Ch Sandylands Hit The Road, owned by Erica Jayes and Ed Casey; Res Dog CC, the HodgesÃ¢â‚¬â„¢ Sh. Ch. Naiken East Meets West; Bitch CC, Emma StokerÃ¢â‚¬â„¢s Madgack Mimosa; Res Bitch CC, Mac PercivalÃ¢â‚¬â„¢s Wynfaul Dancing Flame. BP was Marion HopkinsonÃ¢â‚¬â„¢s Rocheby Havana.  140 labradors/164 entries awaited  judges Keith Young (dogs) and Caroline Campbell (bitches). Very well done to all of the above.</w:t>
      </w:r>
    </w:p>
    <w:p>
      <w:r>
        <w:rPr>
          <w:b w:val="0"/>
          <w:i w:val="0"/>
        </w:rPr>
        <w:t>Figures for upcoming shows are: Paignton, 92 making 103; National Gundog, 123 making 153; United Retriever, 133 making 153.</w:t>
      </w:r>
    </w:p>
    <w:p>
      <w:r>
        <w:rPr>
          <w:b w:val="0"/>
          <w:i w:val="0"/>
        </w:rPr>
        <w:t>It is clear that entries are still struggling to return to the highs of a few years ago.  There are, of course, several reasons for this,  but the current cost of fuel being thrown into the mix is obviously not helping.  For someone entering, say, two dogs at a general championship show at probably Ã‚Â£28 or Ã‚Â£30 an entry,  perhaps Ã‚Â£6 for a catalogue, the cost involved in  getting to the venue and maybe buying something to eat and drink while there makes more than Ã‚Â£100 an event not out of the ordinary.  Breed club shows are definitely much better value, but one canÃ¢â‚¬â„¢t help wondering whether our hobby will survive. On the subject of refreshments at shows, recent experience for us was Ã‚Â£6 for a bacon roll, Ã‚Â£4 for a bag of crisps and a cup of tea, Ã‚Â£10 for a tea, a coffee and one toasted cheese sandwich, and Ã‚Â£5 for an ice cream (for Colin, not me!).  This, I believe, was in strict contrast to the prices charged at the recent Lab Club shows, where decent refreshments were available at a very reasonable price.</w:t>
      </w:r>
    </w:p>
    <w:p>
      <w:r>
        <w:rPr>
          <w:b w:val="0"/>
          <w:i w:val="0"/>
        </w:rPr>
        <w:t>You may have read Jane LilleyÃ¢â‚¬â„¢s column in Our Dogs of 22nd July.  She addresses this same question and suggests that another matter putting people off entering shows is that some multi-CC winning dogs continue to be shown, thus meaning other quality exhibits stand very little chance of receiving a CC.  She is not in favour of having a championsÃ¢â‚¬â„¢ class - often found on the Continent and elsewhere - but makes another suggestion.  When a dog has gained a certain number of CCs - say 10 or another figure to be determined, depending on the sort of numbers achieved by a particular breed - and is present at a show, perhaps an EXTRA CC could be available. As I understand it, Jane is proposing that this extra CC would ONLY be awarded if, and only if,  the Ã¢â‚¬Å"starÃ¢â‚¬Â won the CC, and it would precede the awarding of the Res. CC.  Only the first CC winner would challenge for BOB, the winner of the Ã¢â‚¬Å"extraÃ¢â‚¬Â could not.  Do look up the article and read it for yourselves. Thoughts and comments to Jane, please! (gj.lilley@btinternet.com)</w:t>
      </w:r>
    </w:p>
    <w:p>
      <w:r>
        <w:rPr>
          <w:b w:val="0"/>
          <w:i w:val="0"/>
        </w:rPr>
        <w:t>Patricia Harrison</w:t>
      </w:r>
    </w:p>
    <w:p>
      <w:r>
        <w:rPr>
          <w:b w:val="0"/>
          <w:i w:val="0"/>
        </w:rPr>
        <w:t>la</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