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- 25 May 2007"</w:t>
      </w:r>
      <w:r>
        <w:br/>
      </w:r>
      <w:r>
        <w:rPr>
          <w:b w:val="0"/>
          <w:i w:val="0"/>
        </w:rPr>
        <w:br/>
        <w:t>date_original: "25 May 2007"</w:t>
      </w:r>
      <w:r>
        <w:br/>
      </w:r>
      <w:r>
        <w:rPr>
          <w:b w:val="0"/>
          <w:i w:val="0"/>
        </w:rPr>
        <w:br/>
        <w:t>source_url: "https://www.ourdogs.co.uk/members/breednotes/2007/RetrieverLabrador/RetrieverLabrador-may25.htm"</w:t>
      </w:r>
      <w:r>
        <w:br/>
      </w:r>
      <w:r>
        <w:rPr>
          <w:b w:val="0"/>
          <w:i w:val="0"/>
        </w:rPr>
        <w:br/>
        <w:t>archive_type: "static_html"</w:t>
      </w:r>
      <w:r>
        <w:br/>
      </w:r>
      <w:r>
        <w:rPr>
          <w:b w:val="0"/>
          <w:i w:val="0"/>
        </w:rPr>
        <w:br/>
        <w:t>scraped_at: "2026-09-13T22:07:57"</w:t>
      </w:r>
      <w:r>
        <w:br/>
      </w:r>
      <w:r>
        <w:rPr>
          <w:b w:val="0"/>
          <w:i w:val="0"/>
        </w:rPr>
        <w:br/>
        <w:t>word_count: 1359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National Dog Show, organised by Birmingham Dog Show Society was held at Stafford. This show is one of the four representative shows, and, like Crufts, has CCs for every single breed which has CC status. As show architect of the four-day event for the past 22 years, I have seen the planning of the show on several sites; Stoneleigh in the 1980s, through the years at Perry Park and Arbury Hall in the 1990s, the NEC at the turn of the millennium, and now at Stafford County Showground. Following straight on from WELKS, it is a busy time for me.</w:t>
      </w:r>
    </w:p>
    <w:p>
      <w:r>
        <w:rPr>
          <w:b w:val="0"/>
          <w:i w:val="0"/>
        </w:rPr>
        <w:t>Despite this year’s weather forecast predicting four very wet show-days, we were, however, incredibly lucky and the rain kept well away from the Stafford showground during most of the first three days. Back at home, in my absence, everywhere was sodden from non-stop rain for five days and a good excuse existed for the lawns remaining unmown!</w:t>
      </w:r>
    </w:p>
    <w:p>
      <w:r>
        <w:rPr>
          <w:b w:val="0"/>
          <w:i w:val="0"/>
        </w:rPr>
        <w:t>Sadly on Gundog day, the final day of the show, the rain arrived in force. Labradors were benched in the large outdoor pavilion, with its in and out rings, and at last the white plastic trackway between the benches and around all the ringsides proved its worth, keeping the feet of dogs and exhibitors warm, dry and mud free! The overhead gutters diverted thousands of gallons of water away to underground drainage, which the Dog Show Society has helped to install under the turf of the main arena.</w:t>
      </w:r>
    </w:p>
    <w:p>
      <w:r>
        <w:rPr>
          <w:b w:val="0"/>
          <w:i w:val="0"/>
        </w:rPr>
        <w:t>The Labrador judges were Mrs Maxine Crocker Williams (Dogs) and Mrs Yoland Shirton, who was judging bitches for the first time. There was a joint entry of 244 dogs and bitches. Winning his 2nd CC and Best of Breed was Mr and Mrs Alan Scutcher’s yellow dog, Winsleywood Waterloo JW Sh.CM (Ch Carpenny Walpole x Nonairbra Country Pride at Winsleywood). The Dog RCC was won by Mrs Lorraine Tooths yellow, Ludalor Lunar Orbit JW (Sh Ch Amberstope Blue Moon x Sh Ch Ludalor Lilly).</w:t>
      </w:r>
    </w:p>
    <w:p>
      <w:r>
        <w:rPr>
          <w:b w:val="0"/>
          <w:i w:val="0"/>
        </w:rPr>
        <w:t>The Bitch CC was a first CC for Carole and Mervyn Reynolds black Carromer Shakira JW(Rocheby Old Smokey x Amberstope Lou Lou by Carromer). The Bitch RCC went to Penny Carpanini’s yellow, Sh Ch Mambrinos Spellbound of Carpenny (Imp). (Ch. Int Ch. Carpenny Walpole x Mambrinos Lemony). Best Puppy was the Rawlinson family’s yellow bitch, Wilsbury Creme Kracker At Halshimoor (Martinstide Punchline at Halshimoor x Overijse Scarlet Beautiful at Wilsbury).</w:t>
      </w:r>
    </w:p>
    <w:p>
      <w:r>
        <w:rPr>
          <w:b w:val="0"/>
          <w:i w:val="0"/>
        </w:rPr>
        <w:t>Many will be aware that Terry Thorn and Mason Minns have not been experiencing the best of health recently. It was so good to see Terry judging the Groups on each day and Best in Show, something he had never done at the National before; and also to see Mason Minns, accompanied by his wife, June, visiting the show on Gundog day. Our thoughts and best wishes are with you all.</w:t>
      </w:r>
    </w:p>
    <w:p>
      <w:r>
        <w:rPr>
          <w:b w:val="0"/>
          <w:i w:val="0"/>
        </w:rPr>
        <w:t>Further to the recent article about Optigen testing, Linda Heron has kindly sent in an update with news of what happens should a swab test be inconclusive. Optigen expends much effort obtaining DNA from all the cheek swabs supplied for testing, but occasionally they are not usable. Such failure is a relatively uncommon occurrence (less than 1% of the swabs fail to work), however, because it happens frequently enough, Optigen have now instituted a policy where, following the failure of a cheek swab, they will allow re-submission of a blood sample from the same dog (not another cheek swab) at no extra charge.</w:t>
      </w:r>
    </w:p>
    <w:p>
      <w:r>
        <w:rPr>
          <w:b w:val="0"/>
          <w:i w:val="0"/>
        </w:rPr>
        <w:t>This gives the best opportunity to get your test results in a timely fashion, at no extra charge, and it also ensures that Optigen receives a sample that will definitely yield DNA. Please note that resubmission of a second cheek swab (instead of a blood sample) will incur a second full charge for the test.</w:t>
      </w:r>
      <w:r>
        <w:br/>
      </w:r>
      <w:r>
        <w:rPr>
          <w:b w:val="0"/>
          <w:i w:val="0"/>
        </w:rPr>
        <w:br/>
        <w:t>News from Glenys Fryer - Labrador Rescue -North West Area.</w:t>
      </w:r>
    </w:p>
    <w:p>
      <w:r>
        <w:rPr>
          <w:b w:val="0"/>
          <w:i w:val="0"/>
        </w:rPr>
        <w:t>‘So far this year it has been very busy in rescue, with 129 dogs passing through our kennels.</w:t>
      </w:r>
      <w:r>
        <w:br/>
      </w:r>
      <w:r>
        <w:rPr>
          <w:b w:val="0"/>
          <w:i w:val="0"/>
        </w:rPr>
        <w:br/>
        <w:t>Sadly, being in the North-West we get a lot of Labradors through rescue, who have come from puppy outlets; these are often supplied by puppy farms. Some of the dogs are poorly bred, and sadly therefore, temperaments can occasionally be iffy. We always try to assess the dogs when they come into rescue.</w:t>
      </w:r>
    </w:p>
    <w:p>
      <w:r>
        <w:rPr>
          <w:b w:val="0"/>
          <w:i w:val="0"/>
        </w:rPr>
        <w:t>Over the past couple of years we have offered H.M.Prison Service those dogs, which we deemed unfit to become household pets, due to their personality, or simply because they were just too clever. We have a good relationship with the prison service trainer, Steve Bland.</w:t>
      </w:r>
    </w:p>
    <w:p>
      <w:r>
        <w:rPr>
          <w:b w:val="0"/>
          <w:i w:val="0"/>
        </w:rPr>
        <w:t>One such dog, Ben, came into rescue last year looking like a starved scrap. He had been cruelly treated. He ended up being trained for H.M. Prison Service and has now received a commendation for uncovering, hidden in a prison rubbish bin, one of the largest stashes of drugs ever found.</w:t>
      </w:r>
    </w:p>
    <w:p>
      <w:r>
        <w:rPr>
          <w:b w:val="0"/>
          <w:i w:val="0"/>
        </w:rPr>
        <w:t>Another dog, Coco, a choc lab, was a complete maniac when she came into rescue. We despaired of ever re-homing her. Earlier this year, she also went to the prison service and is now excelling herself. She has such a strong bond with her handler that she protected him from an attack in the prison. In her short career, she has now made her third arrest, another drugs find.</w:t>
      </w:r>
    </w:p>
    <w:p>
      <w:r>
        <w:rPr>
          <w:b w:val="0"/>
          <w:i w:val="0"/>
        </w:rPr>
        <w:t>As you can imagine, we are very proud to have found these dogs the life they enjoy so much, and to see the devotion to their handlers, who train only by reward, never harshness.</w:t>
      </w:r>
    </w:p>
    <w:p>
      <w:r>
        <w:rPr>
          <w:b w:val="0"/>
          <w:i w:val="0"/>
        </w:rPr>
        <w:t>So far this year, seven dogs have gone from here for training for the prison service. Steve and his fellow dog-trainers come to our Fun Day with the dogs they have received from us to give us a demonstration. Do come and see them at this years Fun Day, on 30th June, at St James the Great Church Hall, Wirightington , you will be most welcome. For more details see our website www.helpalabradornw.co.uk. Glenys Fryer’.</w:t>
      </w:r>
    </w:p>
    <w:p>
      <w:r>
        <w:rPr>
          <w:b w:val="0"/>
          <w:i w:val="0"/>
        </w:rPr>
        <w:t>Ann Britton</w:t>
      </w:r>
      <w:r>
        <w:br/>
      </w:r>
      <w:r>
        <w:rPr>
          <w:b w:val="0"/>
          <w:i w:val="0"/>
        </w:rPr>
        <w:br/>
        <w:t>01989 720665</w:t>
      </w:r>
      <w:r>
        <w:br/>
      </w:r>
      <w:r>
        <w:rPr>
          <w:b w:val="0"/>
          <w:i w:val="0"/>
        </w:rPr>
        <w:br/>
        <w:t>bowstones@btibnternet.com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