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- 13/07/2012"</w:t>
      </w:r>
      <w:r>
        <w:br/>
      </w:r>
      <w:r>
        <w:rPr>
          <w:b w:val="0"/>
          <w:i w:val="0"/>
        </w:rPr>
        <w:br/>
        <w:t>date_original: "13/07/2012"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"2026-09-13T22:45:56"</w:t>
      </w:r>
      <w:r>
        <w:br/>
      </w:r>
      <w:r>
        <w:rPr>
          <w:b w:val="0"/>
          <w:i w:val="0"/>
        </w:rPr>
        <w:br/>
        <w:t>word_count: 790</w:t>
      </w:r>
    </w:p>
    <w:p>
      <w:r>
        <w:t>――――――――――――――――――――――――――――――</w:t>
      </w:r>
    </w:p>
    <w:p>
      <w:r>
        <w:rPr>
          <w:b w:val="0"/>
          <w:i w:val="0"/>
        </w:rPr>
        <w:t>NEWS MEMBERS' AREA SHOP SUBSCRIBE UPCOMING SHOWS MORE</w:t>
      </w:r>
    </w:p>
    <w:p>
      <w:r>
        <w:rPr>
          <w:b w:val="0"/>
          <w:i w:val="0"/>
        </w:rPr>
        <w:t>RETRIEVER LABRADOR</w:t>
      </w:r>
    </w:p>
    <w:p>
      <w:r>
        <w:rPr>
          <w:b w:val="0"/>
          <w:i w:val="0"/>
        </w:rPr>
        <w:t>Issue: 13/07/2012</w:t>
      </w:r>
    </w:p>
    <w:p>
      <w:r>
        <w:rPr>
          <w:b w:val="0"/>
          <w:i w:val="0"/>
        </w:rPr>
        <w:t>If one year in our lives is equivalent to seven years in a dogs life, does that mean that our dogs think it has been raining non stop every single day for the past year and a half? (Like it  seems to me to have been doing!) When will this heavy rain stop? Each day involves walking in pouring rain, driving down flooded lanes, drying wet dogs and washing wet muddy towels. I can't imagine what it is going to be like in the winter. Maybe just to be different it might perhaps try being hot and sunny?</w:t>
      </w:r>
    </w:p>
    <w:p>
      <w:r>
        <w:rPr>
          <w:b w:val="0"/>
          <w:i w:val="0"/>
        </w:rPr>
        <w:t>My apologies to the Rawlinsons whose black dog Fullwell Fair Trade with Halshimoor won the Dog RCC under Christine Bailiss at Windsor and not as stated.</w:t>
      </w:r>
    </w:p>
    <w:p>
      <w:r>
        <w:rPr>
          <w:b w:val="0"/>
          <w:i w:val="0"/>
        </w:rPr>
        <w:t>Cotswold and Wyevern Labrador Club Championship show was held in the Severn Hall at Malvern five days after Gundog day at Windsor. The judges were Richard Stafford (Dogs) and David Craig (Bitches). I gather the showground was shared with around 4000 sheep and their owners at a huge sheep show. Several exhibitors commented on the auction of sheepdogs, which took place, with eventual prices paid ranging from low pounds to thousands of pounds per youngster.</w:t>
      </w:r>
    </w:p>
    <w:p>
      <w:r>
        <w:rPr>
          <w:b w:val="0"/>
          <w:i w:val="0"/>
        </w:rPr>
        <w:t>The entry fee at Cotswold and Wyevern LRC is always very reasonable and I gather the experienced judges had drawn a numerically strong entry of around 280. Judge on the day, David Craig must have been thrilled to bits to have won Best Puppy in Show at Windsor Ch Show just three days earlier with his Beagle bitch Davricard Martina..</w:t>
      </w:r>
    </w:p>
    <w:p>
      <w:r>
        <w:rPr>
          <w:b w:val="0"/>
          <w:i w:val="0"/>
        </w:rPr>
        <w:t>At Cots and Wye the Dog CC was won by the Rawlinsons black Fullwell Fair Trade with Halshimoor. The RCC winner was Sheelin Cuthberts Ballyduff Marius.</w:t>
      </w:r>
    </w:p>
    <w:p>
      <w:r>
        <w:rPr>
          <w:b w:val="0"/>
          <w:i w:val="0"/>
        </w:rPr>
        <w:t>The Bitch CC winner was the Reynolds yellow Carromer Sekonda JW who later went Best in Show. The Bitch RCC was won by Marilyn Priors yellow Priorise Come Dancing.</w:t>
      </w:r>
    </w:p>
    <w:p>
      <w:r>
        <w:rPr>
          <w:b w:val="0"/>
          <w:i w:val="0"/>
        </w:rPr>
        <w:t>Best Puppy was Caroline Edwards yellow bitch, Kimbajak Bella Goila. East of England championship show was held just three days later at the East of England Showground. There the judges were Ian Ganney (Dogs) and Chris Mills (Bitches) with a joint entry of 140 dogs and bitches. Ian was awarding CCs for the first time.</w:t>
      </w:r>
    </w:p>
    <w:p>
      <w:r>
        <w:rPr>
          <w:b w:val="0"/>
          <w:i w:val="0"/>
        </w:rPr>
        <w:t>The winners were, Dog CC - his second CC, the Hodges black, Naiken Zephyr JW. Dog RCC - Marlene Heppers black, Madras Roman Republic. Bitch CC, her second CC and Best of Breed - Sue Marskell's black Berolee Starlet and RBCC - Angela Mitchell's yellow, Cornlands Lady Flora. BP was Judith Charltons Foxrush Remember the Time</w:t>
      </w:r>
    </w:p>
    <w:p>
      <w:r>
        <w:rPr>
          <w:b w:val="0"/>
          <w:i w:val="0"/>
        </w:rPr>
        <w:t>Gary Johnson writes with news of a new DNA testing scheme."At the request of the Labrador Breed Council, the Kennel Club has recently approved a new official DNA testing scheme for Exercise Induced Collapse (EIC) in the breed.</w:t>
      </w:r>
    </w:p>
    <w:p>
      <w:r>
        <w:rPr>
          <w:b w:val="0"/>
          <w:i w:val="0"/>
        </w:rPr>
        <w:t>This test is offered in the in the US by Animal Genetics (www.animalgenetics.us) or in the UK by Laboklin (www.laboklin.co.uk), from whom further details can be obtained.</w:t>
      </w:r>
    </w:p>
    <w:p>
      <w:r>
        <w:rPr>
          <w:b w:val="0"/>
          <w:i w:val="0"/>
        </w:rPr>
        <w:t>As an agreement is already in place with Laboklin to report other health test results, any EIC results will now automatically be sent directly to the Kennel Club where the test result will be added to the dog's details on the registration database. This will trigger the publication of the test result in the next available Breed Records Supplement, and the result will also appear on any new registration certificate issued for the dog and on the registration certificates of any future progeny of the dog.</w:t>
      </w:r>
    </w:p>
    <w:p>
      <w:r>
        <w:rPr>
          <w:b w:val="0"/>
          <w:i w:val="0"/>
        </w:rPr>
        <w:t>However, the KC has no such agreement with Animal Genetics and therefore if an owner has had their dog(s) tested through this laboratory they will need to send copies of the test certificate into the Kennel Club and the data will be added to the dog's registration details.</w:t>
      </w:r>
    </w:p>
    <w:p>
      <w:r>
        <w:rPr>
          <w:b w:val="0"/>
          <w:i w:val="0"/>
        </w:rPr>
        <w:t>In addition, if the owner includes the original registration certificate for the dog (not a copy) then a new registration certificate will be issued, with the DNA result on it, free of charge.  Please send any DNA test certificates to:</w:t>
      </w:r>
    </w:p>
    <w:p>
      <w:r>
        <w:rPr>
          <w:b w:val="0"/>
          <w:i w:val="0"/>
        </w:rPr>
        <w:t>Gary Johnson, Health &amp; Breeder Services, The Kennel Club, 1 - 5 Clarges Street,  Piccadilly, London W1J 8AB or email gary.johnson@thekennelclub.org.uk"</w:t>
      </w:r>
    </w:p>
    <w:p>
      <w:r>
        <w:rPr>
          <w:b w:val="0"/>
          <w:i w:val="0"/>
        </w:rPr>
        <w:t>Ann Britton</w:t>
      </w:r>
    </w:p>
    <w:p>
      <w:r>
        <w:rPr>
          <w:b w:val="0"/>
          <w:i w:val="0"/>
        </w:rPr>
        <w:t>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