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 Jul 2004"</w:t>
      </w:r>
      <w:r>
        <w:br/>
      </w:r>
      <w:r>
        <w:rPr>
          <w:b w:val="0"/>
          <w:i w:val="0"/>
        </w:rPr>
        <w:br/>
        <w:t>date_original: "02 Jul 2004"</w:t>
      </w:r>
      <w:r>
        <w:br/>
      </w:r>
      <w:r>
        <w:rPr>
          <w:b w:val="0"/>
          <w:i w:val="0"/>
        </w:rPr>
        <w:br/>
        <w:t>source_url: "https://www.ourdogs.co.uk/members/breednotes/2004/RetrieverLabrador/RetrieverLabrador-jul02.htm"</w:t>
      </w:r>
      <w:r>
        <w:br/>
      </w:r>
      <w:r>
        <w:rPr>
          <w:b w:val="0"/>
          <w:i w:val="0"/>
        </w:rPr>
        <w:br/>
        <w:t>archive_type: "static_html"</w:t>
      </w:r>
      <w:r>
        <w:br/>
      </w:r>
      <w:r>
        <w:rPr>
          <w:b w:val="0"/>
          <w:i w:val="0"/>
        </w:rPr>
        <w:br/>
        <w:t>scraped_at: "2026-09-13T22:13:49"</w:t>
      </w:r>
      <w:r>
        <w:br/>
      </w:r>
      <w:r>
        <w:rPr>
          <w:b w:val="0"/>
          <w:i w:val="0"/>
        </w:rPr>
        <w:br/>
        <w:t>word_count: 2236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have recently wondered why so many car drivers were displaying the flag of St George, stuck out of their car rear windows. Was it undying patriotism and a delayed wish to celebrate April’s St Georges day, or something to do with the local elections?</w:t>
      </w:r>
    </w:p>
    <w:p>
      <w:r>
        <w:rPr>
          <w:b w:val="0"/>
          <w:i w:val="0"/>
        </w:rPr>
        <w:t>I understand it is not, but rather something to do with what I thought was a single football match and now turns out to be going on forever, (even blotting out my Eastenders twice a week). However, I have been sent the following, which puts a clearer light on things:-</w:t>
      </w:r>
      <w:r>
        <w:br/>
      </w:r>
      <w:r>
        <w:rPr>
          <w:b w:val="0"/>
          <w:i w:val="0"/>
        </w:rPr>
        <w:br/>
        <w:t>Source: Perhaps - DVLA Swansea</w:t>
      </w:r>
    </w:p>
    <w:p>
      <w:r>
        <w:rPr>
          <w:b w:val="0"/>
          <w:i w:val="0"/>
        </w:rPr>
        <w:t>“In order to assist other motorists in identifying potentially dangerous drivers, it has recently become compulsory for anyone with a lower than average driving ability to display a warning flag (comprising of a red cross on a white background), attached to the top of at least one door of their vehicle.</w:t>
      </w:r>
    </w:p>
    <w:p>
      <w:r>
        <w:rPr>
          <w:b w:val="0"/>
          <w:i w:val="0"/>
        </w:rPr>
        <w:t>For drivers of exceptionally low ability, flags are now required on both sides of the vehicle.”</w:t>
      </w:r>
      <w:r>
        <w:br/>
      </w:r>
      <w:r>
        <w:rPr>
          <w:b w:val="0"/>
          <w:i w:val="0"/>
        </w:rPr>
        <w:br/>
        <w:t>Ah ha, this is the answer! Now I understand!</w:t>
      </w:r>
    </w:p>
    <w:p>
      <w:r>
        <w:rPr>
          <w:b w:val="0"/>
          <w:i w:val="0"/>
        </w:rPr>
        <w:t>Thinking back, I recall that a well known General Committee lady rang me in the middle of an exciting episode of Eastenders to discuss committee work, I must admit the other evening when England were playing France, I was sorely tempted to return her call …just to equal the score!</w:t>
      </w:r>
    </w:p>
    <w:p>
      <w:r>
        <w:rPr>
          <w:b w:val="0"/>
          <w:i w:val="0"/>
        </w:rPr>
        <w:t>Gundog Day, the first day at Three Counties Championship show once again attracted wonderful weather; in fact the temperatures were in the upper 20Cs in the shade. The event, now separated from the Agricultural Show, was well laid out with easy access, which was not the case in former years when the two events were scheduled at the same time and some drivers missed classes, being stuck in long queues from the M5 motorway all the way to the showground. No problems now.</w:t>
      </w:r>
    </w:p>
    <w:p>
      <w:r>
        <w:rPr>
          <w:b w:val="0"/>
          <w:i w:val="0"/>
        </w:rPr>
        <w:t>Keith Wallington (Balnova) was our judge and he had a lovely entry of 265 to go over. Judging started at 9am, when the temperature was already rising quickly and the sun bore down on the ring. The dogs were benched in the wonderful, airy, clear-span marquees, with their large in and out rings and our dogs were allowed to stay in the shade in their classes, unless actually being gone over by the judge at that particular moment. Our noble judge stayed out in the sun all day, looking very smart throughout. He sported quite a tan by the end of his judging session.</w:t>
      </w:r>
    </w:p>
    <w:p>
      <w:r>
        <w:rPr>
          <w:b w:val="0"/>
          <w:i w:val="0"/>
        </w:rPr>
        <w:t>There was much to celebrate for Richard and Susie Wiles, as Susie won her first CC and Best of Breed with her yellow Junior bitch, Richbourne Time Flies (Aroscas Time Will Tell x Lenches Graceful of Richbourne). As she had also won the Novice class there were, unusually but correctly, two bitches brought in to challenge for the RCC; I think it is the first time I have ever seen this. One was from Junior and the other from Novice and it was the 2nd in Novice, Erica Jayes and Garner Anthony’s Goldfinch at Sandylands bred by Mrs Sabine, who took the RCC. Goldfinch is sired by Sh Ch Sandylands Gad-About x Combroke Wagtail.</w:t>
      </w:r>
    </w:p>
    <w:p>
      <w:r>
        <w:rPr>
          <w:b w:val="0"/>
          <w:i w:val="0"/>
        </w:rPr>
        <w:t>Margaret Brown (Ramsayville) handled Ann Charlotte Dreyfuss’s well known black dog from France, Ch.Int.Fr.Lux Ch Ole to the Dog CC, whilst Brian Parrott was awarded the Dog RCC with Lougin Loomis (Balnova Flower Pot Man x Lougin Lucianna), having won Post Grad.</w:t>
      </w:r>
      <w:r>
        <w:br/>
      </w:r>
      <w:r>
        <w:rPr>
          <w:b w:val="0"/>
          <w:i w:val="0"/>
        </w:rPr>
        <w:br/>
        <w:t>Best Puppy in Breed was my own Llanstinan Buzby Bowstones (Llanstinan Marcus x Llanstinan Candy) bred by Lynda Miles. Buzby later won 3rd in the Gundog Puppy Group under judge Meriel Hathaway. He had a really excellent day, also winning the Three Counties Pet Plan Junior Stakes for the Gundog Day under Roy Metcalfe.</w:t>
      </w:r>
    </w:p>
    <w:p>
      <w:r>
        <w:rPr>
          <w:b w:val="0"/>
          <w:i w:val="0"/>
        </w:rPr>
        <w:t>It was good to hear of other Labradors being successful in the Stakes Classes too. Linda Major’s Linjor Valentino (Rocheby Old Smokey x Linjor Miss Scarlet) was 3rd in the Gundog Puppy Stakes (Dog) and Mark Rawlinston and Mr Balshaw’s Halshimoor Tickety Boo (Rocheby Suttonpark Travis x Fullwell Flirt with Halshimoor) was 3rd in the Gundog Puppy Stakes (Bitch) all under Andrew Brace.</w:t>
      </w:r>
    </w:p>
    <w:p>
      <w:r>
        <w:rPr>
          <w:b w:val="0"/>
          <w:i w:val="0"/>
        </w:rPr>
        <w:t>I appreciated winning prize money in the Junior Stakes, as I had recently purchased a rather expensive plum tree, which I had duly planted in the paddock – home of “the moles”, a few weeks ago. It had settled in well and one tiny plum had set. (I know I should have rubbed this out, but I was watching enthusiastically for that very first plum to grow into a juicy Victoria).</w:t>
      </w:r>
    </w:p>
    <w:p>
      <w:r>
        <w:rPr>
          <w:b w:val="0"/>
          <w:i w:val="0"/>
        </w:rPr>
        <w:t>One morning Buzby was happily amusing himself in the paddock. Some time later he eagerly cantered up to the kitchen with his newest creation, a present to share with me….. a lovely long brown stick with lots of green leaves and a tiny plum flapping about on the end!</w:t>
      </w:r>
      <w:r>
        <w:br/>
      </w:r>
      <w:r>
        <w:rPr>
          <w:b w:val="0"/>
          <w:i w:val="0"/>
        </w:rPr>
        <w:br/>
        <w:t>It certainly was the end. Of my plum tree; chewed off in its prime, one foot from the ground.</w:t>
      </w:r>
    </w:p>
    <w:p>
      <w:r>
        <w:rPr>
          <w:b w:val="0"/>
          <w:i w:val="0"/>
        </w:rPr>
        <w:t>I hummed and hahhed and eventually decided that if I wanted a plum tree to grow and mature before I was too old to pick the fruit, I might as well get on and buy another one. This latest tree is now safely planted and securely guarded by a four foot high metal tree guard!</w:t>
      </w:r>
    </w:p>
    <w:p>
      <w:r>
        <w:rPr>
          <w:b w:val="0"/>
          <w:i w:val="0"/>
        </w:rPr>
        <w:t>At least Buzby’s Stakes prize winnings have helped affray the cost of his handiwork! However, he’s such a lovely chap, I of course forgave him (eventually)!</w:t>
      </w:r>
    </w:p>
    <w:p>
      <w:r>
        <w:rPr>
          <w:b w:val="0"/>
          <w:i w:val="0"/>
        </w:rPr>
        <w:t>Ann Britton</w:t>
      </w:r>
      <w:r>
        <w:br/>
      </w:r>
      <w:r>
        <w:rPr>
          <w:b w:val="0"/>
          <w:i w:val="0"/>
        </w:rPr>
        <w:br/>
        <w:t>01989 720665</w:t>
      </w:r>
      <w:r>
        <w:br/>
      </w:r>
      <w:r>
        <w:rPr>
          <w:b w:val="0"/>
          <w:i w:val="0"/>
        </w:rPr>
        <w:br/>
        <w:t>bowstones@btinternet.com</w:t>
      </w:r>
    </w:p>
    <w:p>
      <w:r>
        <w:rPr>
          <w:b w:val="0"/>
          <w:i w:val="0"/>
        </w:rPr>
        <w:t>Labrador Breed Council AGM</w:t>
      </w:r>
    </w:p>
    <w:p>
      <w:r>
        <w:rPr>
          <w:b w:val="0"/>
          <w:i w:val="0"/>
        </w:rPr>
        <w:t>At the Annual meeting of the Labrador Breed Council held Thursday 15 April ’04, where delegates from 12 breed clubs were present.</w:t>
      </w:r>
    </w:p>
    <w:p>
      <w:r>
        <w:rPr>
          <w:b w:val="0"/>
          <w:i w:val="0"/>
        </w:rPr>
        <w:t>Dr M A Minns, 7 The Green, St Paul’s Cray, Orpington, Ken, BR5 3DP was re-elected Chairman.</w:t>
      </w:r>
    </w:p>
    <w:p>
      <w:r>
        <w:rPr>
          <w:b w:val="0"/>
          <w:i w:val="0"/>
        </w:rPr>
        <w:t>Mrs M P Gill, 77 Cross Green, Otley, West Yorkshire, LS21 1HE was re-elected Secretary/Treasurer.</w:t>
      </w:r>
    </w:p>
    <w:p>
      <w:r>
        <w:rPr>
          <w:b w:val="0"/>
          <w:i w:val="0"/>
        </w:rPr>
        <w:t>The following items were discussed: the judges lists were updated as a result of a ballot amongst all breed clubs. Please note the criteria for: A1 List Breed Specialist &amp; A1 List Non Breed Specialist: these lists consists of judges who are supported by the Labrador Breed Council to award CC’s in the breed, having satisfactorily completed such an appointment &amp; also judged the breed for a minimum of 10 years.</w:t>
      </w:r>
    </w:p>
    <w:p>
      <w:r>
        <w:rPr>
          <w:b w:val="0"/>
          <w:i w:val="0"/>
        </w:rPr>
        <w:t>A3 Lists Breed Specialist: this list consists of breed specialist judges who are considered by the Labrador Breed Council as being suitable to award CC’s in the breed, have judged a minimum of 90 classes or 200 dogs of the breed during 7 years or more over a wide geographical area &amp; in addition completed a Breed Club appointment at which a minimum of 100 dogs were entered or 80 were present &amp; judged &amp; also, save in exceptional circumstances, have bred &amp;/or owned a minimum of three dogs when these dogs obtained their first entry in The KC Stud Book. They must have stewarded at 12 shows. These judges have not yet been approved by the KC for inclusion in the A2 List. As from 1 July ’01 judges on this list must have attended a seminar given by a KC Accredited Trainer &amp; passed the relevant examination on KC Regulations &amp; Judging Procedures, attended another given by a KC Accredited Trainer on Conformation &amp; Movement &amp; also attended at least one Breed Specific Seminar in accordance with relevant KC Code of Best Practice &amp; passed an examination &amp;/or assessment where applicable.</w:t>
      </w:r>
    </w:p>
    <w:p>
      <w:r>
        <w:rPr>
          <w:b w:val="0"/>
          <w:i w:val="0"/>
        </w:rPr>
        <w:t>A3 List Non Breed Specialist: this list consists of judges who are considered by the Labrador Breed Council as being suitable to award CC’s in the breed, having judged a minimum of 7 years in any one breed &amp; a minimum of 90 classes or 200 dogs which includes 5 years or more in this breed over a wise geographical area. In addition they must have completed a Breed Club appointment at which a minimum of 100 dogs were entered or 80 were present &amp; judged. Also, save in exceptional circumstances, have bred &amp;/or owned a minimum of 3 dogs when these dogs obtained their first entry in the KC Stud Book. They must have stewarded at 12 shows. These judges have not yet been approved by The KC for inclusion in the A2 list. As from 1 July ’01 judges on this list must have attended at least one Breed Specific Seminar in accordance with the relevant KC Code of Best Practice &amp; passed an examination &amp;/or assessment where applicable. They must have awarded CC’s in at least one other breed.</w:t>
      </w:r>
    </w:p>
    <w:p>
      <w:r>
        <w:rPr>
          <w:b w:val="0"/>
          <w:i w:val="0"/>
        </w:rPr>
        <w:t>B List Breed Specialist &amp; B List Non Breed Specialist: these lists consist of breed specialist judges &amp; non breed specialist judges who have judged the breed for a minimum of 4 years &amp; have completed at least 30 breed classes with a proportion of venues being beyond the mean geographical area. They have been approved by the Labrador Breed Council to judge the breed where CC’s are not on offer.</w:t>
      </w:r>
    </w:p>
    <w:p>
      <w:r>
        <w:rPr>
          <w:b w:val="0"/>
          <w:i w:val="0"/>
        </w:rPr>
        <w:t>New names included by ballot are as follows: A1 List Breed Specialist: Miss O Gore, Mrs J I Grannemann, Mr G Johnson, Mrs I M Key, Dr M A Minns, Miss C Morton, Mrs M Robinson, Mr G Spagnola.</w:t>
      </w:r>
    </w:p>
    <w:p>
      <w:r>
        <w:rPr>
          <w:b w:val="0"/>
          <w:i w:val="0"/>
        </w:rPr>
        <w:t>A3 Lists Breed Specialist: Mr A C Allen, Mr F Gawthorpe, Mr K Gawthorpe, Mrs K Walsh.</w:t>
      </w:r>
      <w:r>
        <w:br/>
      </w:r>
      <w:r>
        <w:rPr>
          <w:b w:val="0"/>
          <w:i w:val="0"/>
        </w:rPr>
        <w:br/>
        <w:t>Only judges put forward by a breed club are considered for the above lists.</w:t>
      </w:r>
    </w:p>
    <w:p>
      <w:r>
        <w:rPr>
          <w:b w:val="0"/>
          <w:i w:val="0"/>
        </w:rPr>
        <w:t>Judges who are already included in the lists should keep a copy of the original CV, keep them updated themselves &amp; not send them in to the Breed Council until such time that they are required by a Club to update them. It was also decided that lists are only amended yearly.</w:t>
      </w:r>
    </w:p>
    <w:p>
      <w:r>
        <w:rPr>
          <w:b w:val="0"/>
          <w:i w:val="0"/>
        </w:rPr>
        <w:t>It was decided that the Breed Council would produce a Roll of Honour List for Senior Ch Judges who have made a significant contribution to the Labrador Breed &amp; who are now considered generally non-active in CS judging. If anyone has any suggestions of judges, please forward them to a breed club for their consideration for this list. They must be absolutely sure that the judge is in permanent retirement (retirement means judging &amp; also acting as a referee). Names already included Mrs M H Clayton, Mr A Greenhalgh, Mrs E Greenhalgh, Mrs D Johnson, Mr A D Kelley, Mrs E B Laming, Mrs M Y Pauling, Mr T Pryce-Beddows, Mrs K Rowlands, Miss M Ward, Mrs M Woolley.</w:t>
      </w:r>
    </w:p>
    <w:p>
      <w:r>
        <w:rPr>
          <w:b w:val="0"/>
          <w:i w:val="0"/>
        </w:rPr>
        <w:t>It was agreed that the Breed Council form a Health Sub Committee who are committed to health issues to work with the KC.</w:t>
      </w:r>
    </w:p>
    <w:p>
      <w:r>
        <w:rPr>
          <w:b w:val="0"/>
          <w:i w:val="0"/>
        </w:rPr>
        <w:t>Dr J Sampson gave a short talk on MRD &amp; said that the panel had wanted to move from Schedule 3 to Schedule 1 for 4 years.</w:t>
      </w:r>
    </w:p>
    <w:p>
      <w:r>
        <w:rPr>
          <w:b w:val="0"/>
          <w:i w:val="0"/>
        </w:rPr>
        <w:t>There was a short discussion on Puppy Farming &amp; the shipping of vast amounts of puppies from Ireland, the feelings of the Council were that it was up to all Clubs to try &amp; educate the general public &amp; steer them clear of Puppy Farms.</w:t>
      </w:r>
    </w:p>
    <w:p>
      <w:r>
        <w:rPr>
          <w:b w:val="0"/>
          <w:i w:val="0"/>
        </w:rPr>
        <w:t>The Chairman said he would draw up a draft on the Question of Risk Assessment which he thought would benefit all Clubs &amp; said that Clubs should share information.</w:t>
      </w:r>
    </w:p>
    <w:p>
      <w:r>
        <w:rPr>
          <w:b w:val="0"/>
          <w:i w:val="0"/>
        </w:rPr>
        <w:t>If any person has any queries they wish to bring for discussion at any future Breed Council meeting would they bring it to the attention of their local breed club.</w:t>
      </w:r>
    </w:p>
    <w:p>
      <w:r>
        <w:rPr>
          <w:b w:val="0"/>
          <w:i w:val="0"/>
        </w:rPr>
        <w:t>Mrs M P Gill, Secretary</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