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- 26/12/2025 - ISSUE"</w:t>
      </w:r>
      <w:r>
        <w:br/>
      </w:r>
      <w:r>
        <w:rPr>
          <w:b w:val="0"/>
          <w:i w:val="0"/>
        </w:rPr>
        <w:br/>
        <w:t>date_original: "26/12/2025 - ISSUE"</w:t>
      </w:r>
      <w:r>
        <w:br/>
      </w:r>
      <w:r>
        <w:rPr>
          <w:b w:val="0"/>
          <w:i w:val="0"/>
        </w:rPr>
        <w:br/>
        <w:t>source_url: "https://www.ourdogs.co.uk/members/breednotes/RetrieverLabradorMain.php"</w:t>
      </w:r>
      <w:r>
        <w:br/>
      </w:r>
      <w:r>
        <w:rPr>
          <w:b w:val="0"/>
          <w:i w:val="0"/>
        </w:rPr>
        <w:br/>
        <w:t>scraped_at: "2026-09-13T15:04:38"</w:t>
      </w:r>
      <w:r>
        <w:br/>
      </w:r>
      <w:r>
        <w:rPr>
          <w:b w:val="0"/>
          <w:i w:val="0"/>
        </w:rPr>
        <w:br/>
        <w:t>word_count: 569</w:t>
      </w:r>
    </w:p>
    <w:p>
      <w:r>
        <w:t>――――――――――――――――――――――――――――――</w:t>
      </w:r>
    </w:p>
    <w:p>
      <w:r>
        <w:rPr>
          <w:b w:val="0"/>
          <w:i w:val="0"/>
        </w:rPr>
        <w:t>NEWS MEMBERS' AREA SHOP SUBSCRIBE UPCOMING SHOWS MORE</w:t>
      </w:r>
    </w:p>
    <w:p>
      <w:r>
        <w:rPr>
          <w:b w:val="0"/>
          <w:i w:val="0"/>
        </w:rPr>
        <w:t>RETRIEVER LABRADOR</w:t>
      </w:r>
    </w:p>
    <w:p>
      <w:r>
        <w:rPr>
          <w:b w:val="0"/>
          <w:i w:val="0"/>
        </w:rPr>
        <w:t>Issue: 26/12/2025</w:t>
      </w:r>
    </w:p>
    <w:p>
      <w:r>
        <w:rPr>
          <w:b w:val="0"/>
          <w:i w:val="0"/>
        </w:rPr>
        <w:t>Tracy Butler judged both sexes at LKA, and it was a bumper day for Marion Hopkinson and the Rocheby kennel. BCC &amp; BOB was Netherdene Sea Thistle, who Marion co-owns with Rachel Risorto. My heartiest congratulations to Rachel and Vic Risorto, who must be thrilled to have won their first ever CC. Marion also took the DCC with Rocheby Schoolmaster, and BP with Rocheby Hebe. Many congratulations to Marion and David on a spectacular day. RDCC was Sussie Wilesâ€™s Richbourne Lion King. RBCC was Linda Thompsons Meadowline Jurisprudence. BV was the Hodge familyâ€™s Multi Int Ch Naiken Elite Envoy, and BSB was Jess Baileyâ€™s Harrop Ravenheart Of Marlucove.</w:t>
      </w:r>
    </w:p>
    <w:p>
      <w:r>
        <w:rPr>
          <w:b w:val="0"/>
          <w:i w:val="0"/>
        </w:rPr>
        <w:t xml:space="preserve">Itâ€™s â€˜thatâ€™ time of the year when kennel cough rears its ugly head, and sure enough, one of my own dogs has given an ominous cough this morning. Luckily, I havenâ€™t entered any shows as everything is starting to drop its coat. All of my bitches are due in season in February, so Iâ€™m having a few weeks away from the show ring. Whilst kennel cough can be a distressing condition, it rarely lasts for long, and it rarely requires veterinary intervention. If you are about to face the yearly spectre, look on the bright side. Itâ€™s better that your dogs get it now than a week before Crufts. </w:t>
      </w:r>
    </w:p>
    <w:p>
      <w:r>
        <w:rPr>
          <w:b w:val="0"/>
          <w:i w:val="0"/>
        </w:rPr>
        <w:t xml:space="preserve">Breeders and exhibitors often message me with suggestions for subjects for the notes. Iâ€™m more than happy to do this as these are YOUR notes. Written by me but written for you. One of the subjects that is taxing a great many of you is the way in which judges are passed to award CCs. Particularly the â€˜box tickingâ€™ system which takes no account of experience of both breeding and rearing litters, and of campaigning dogs to CC level. Many of our old school breeders now see a system whereby itâ€™s not what you know, itâ€™s who you know. There is also concern among some people that judging etiquette seems to be a thing of the past, with one person particularly asking me to mention that some judges no longer bother putting the third place award in their critiques. Itâ€™s not now standard practice to write a critique for third, (although it used to be), but itâ€™s a matter of courtesy to name the third prize winner in your critiques (We welcome third place critiques - Ed)  </w:t>
      </w:r>
    </w:p>
    <w:p>
      <w:r>
        <w:rPr>
          <w:b w:val="0"/>
          <w:i w:val="0"/>
        </w:rPr>
        <w:t xml:space="preserve">One person has suggested that if you fail your assessment, you should have to wait 6 months before re-taking it. </w:t>
      </w:r>
    </w:p>
    <w:p>
      <w:r>
        <w:rPr>
          <w:b w:val="0"/>
          <w:i w:val="0"/>
        </w:rPr>
        <w:t xml:space="preserve">I apologise if my notes seem a little brief over the Christmas period, I have tight deadlines to meet. By the time you read these notes, the big day will have been and gone. I hope you all had a wonderful day with friends and family. </w:t>
      </w:r>
    </w:p>
    <w:p>
      <w:r>
        <w:rPr>
          <w:b w:val="0"/>
          <w:i w:val="0"/>
        </w:rPr>
        <w:t>Elaine Grummitt</w:t>
      </w:r>
    </w:p>
    <w:p>
      <w:r>
        <w:rPr>
          <w:b w:val="0"/>
          <w:i w:val="0"/>
        </w:rP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