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- 19 Sep 2003"</w:t>
      </w:r>
      <w:r>
        <w:br/>
      </w:r>
      <w:r>
        <w:rPr>
          <w:b w:val="0"/>
          <w:i w:val="0"/>
        </w:rPr>
        <w:br/>
        <w:t>date_original: "19 Sep 2003"</w:t>
      </w:r>
      <w:r>
        <w:br/>
      </w:r>
      <w:r>
        <w:rPr>
          <w:b w:val="0"/>
          <w:i w:val="0"/>
        </w:rPr>
        <w:br/>
        <w:t>source_url: "https://www.ourdogs.co.uk/members/breednotes/2003/RetrieverLabrador/RetrieverLabrador-sep19.htm"</w:t>
      </w:r>
      <w:r>
        <w:br/>
      </w:r>
      <w:r>
        <w:rPr>
          <w:b w:val="0"/>
          <w:i w:val="0"/>
        </w:rPr>
        <w:br/>
        <w:t>archive_type: "static_html"</w:t>
      </w:r>
      <w:r>
        <w:br/>
      </w:r>
      <w:r>
        <w:rPr>
          <w:b w:val="0"/>
          <w:i w:val="0"/>
        </w:rPr>
        <w:br/>
        <w:t>scraped_at: "2026-09-13T22:17:44"</w:t>
      </w:r>
      <w:r>
        <w:br/>
      </w:r>
      <w:r>
        <w:rPr>
          <w:b w:val="0"/>
          <w:i w:val="0"/>
        </w:rPr>
        <w:br/>
        <w:t>word_count: 1152</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Cotswold and Wyevern Labrador Retriever Club are producing the first of their new style, colour Annuals this month. Professionally printed, with all colour photos, but in economical A5 paper format, it will contain many interesting and amusing articles and features. There will also be a limited number of pages allocated for either your kennel reviews, or for photos and tributes to your much loved pet Labradors. Open to all lovers of Labradors, be they pets or Crufts winners.</w:t>
      </w:r>
    </w:p>
    <w:p>
      <w:r>
        <w:rPr>
          <w:b w:val="0"/>
          <w:i w:val="0"/>
        </w:rPr>
        <w:t>Help us to make this new venture a success. Why not join us and celebrate your achievements at either Championship, Open or Companion Dog-shows; or in the field at Working Tests; on the other hand, enjoy the delight of seeing a photo of your much-loved pet Labrador in the club annual? Something to be treasured for years to come. Pages will be allocated on a first come first served basis, so get your scates on!</w:t>
      </w:r>
    </w:p>
    <w:p>
      <w:r>
        <w:rPr>
          <w:b w:val="0"/>
          <w:i w:val="0"/>
        </w:rPr>
        <w:t>Copy should be sent to me as soon as possible and certainly before October 3rd 2003, addressed to Mrs Ann Britton, Bowstones, Linton, Ross on Wye, Herefordshire HR9 7RY together with the requisite payment by cheque made out to Cotswold and Wyevern Labrador Retriever Club.</w:t>
      </w:r>
    </w:p>
    <w:p>
      <w:r>
        <w:rPr>
          <w:b w:val="0"/>
          <w:i w:val="0"/>
        </w:rPr>
        <w:t>We would also be very pleased to print amusing or informative articles and anecdotes you might like to send in about your dogs and your life with dogs. Ideally, these should be with me by the end of September. For more information contact me on 01989 720 665 I shall be only too pleased to help.</w:t>
      </w:r>
    </w:p>
    <w:p>
      <w:r>
        <w:rPr>
          <w:b w:val="0"/>
          <w:i w:val="0"/>
        </w:rPr>
        <w:t>Great success for Labradors at Richmond where David Craig and Angela Williams lovely black bitch Sh Ch Foulby Agatha Christie won the Gundog Group under Brenda Banbury. Well done.</w:t>
      </w:r>
      <w:r>
        <w:br/>
      </w:r>
      <w:r>
        <w:rPr>
          <w:b w:val="0"/>
          <w:i w:val="0"/>
        </w:rPr>
        <w:br/>
        <w:t>The breed judge on the day was Miss Oonagh Gore (Duxfordham), who already awards CCs in Beagles and Dalmatians and was awarding Labrador CCs for the first time. Her winners were Bitch CC and Best of Breed Sh Ch Foulby Agatha Christie, Res Bitch CC - Lynne Minchella’s black Abbeystead Tranquil. The Dog CC was won by Penny Carpanini’s yellow Ch Carpenny Anchorman, whilst the RCC went to Miss F Mount’s Buckholt Kestrel shown by Jackie Hodge. Best Puppy was Mr and Mrs McLellan’s Chelmscote Starstruck for Saranden.</w:t>
      </w:r>
    </w:p>
    <w:p>
      <w:r>
        <w:rPr>
          <w:b w:val="0"/>
          <w:i w:val="0"/>
        </w:rPr>
        <w:t>Congratulations to Mesdames Kent and White of Wimborne, Dorset, who had the great thrill of winning the Bannerdown Special Beginners Gundog / Utility Stakes at WKC Ch Show with their bitch Lembas Moonlight Sonata under judge Monica Boggia Black from an entry of 68.</w:t>
      </w:r>
    </w:p>
    <w:p>
      <w:r>
        <w:rPr>
          <w:b w:val="0"/>
          <w:i w:val="0"/>
        </w:rPr>
        <w:t>Margaret Litherland has paid a second visit to Japan where she recently judged Labradors at the Kyoto FCI show and has sent in the following report “The entry was larger than when I judged on the west coast at Niigata in 2001, however, on both occasions the hospitality was unsurpassable, with five star hotel accommodation.</w:t>
      </w:r>
    </w:p>
    <w:p>
      <w:r>
        <w:rPr>
          <w:b w:val="0"/>
          <w:i w:val="0"/>
        </w:rPr>
        <w:t>Although I only stayed in Japan for five days before heading to Australia, the time was well filled. I chose to travel by train from, and to Tokyo, as the Kyoto train passes Mount Fuji, which sadly was under cloud on both occasions.</w:t>
      </w:r>
    </w:p>
    <w:p>
      <w:r>
        <w:rPr>
          <w:b w:val="0"/>
          <w:i w:val="0"/>
        </w:rPr>
        <w:t>The show was held in a sports dome with open sides.</w:t>
      </w:r>
    </w:p>
    <w:p>
      <w:r>
        <w:rPr>
          <w:b w:val="0"/>
          <w:i w:val="0"/>
        </w:rPr>
        <w:t>I heard that there was some criticism of my not choosing my Best Dog and Bitch from the Champions classes, however, I feel that there must be a moral here, as I most definitely preferred the younger dogs and most of these were of English origin.</w:t>
      </w:r>
    </w:p>
    <w:p>
      <w:r>
        <w:rPr>
          <w:b w:val="0"/>
          <w:i w:val="0"/>
        </w:rPr>
        <w:t>Many of the champions were overweight, with others very slab sided, so as to resemble Flatcoats when viewed from afar.</w:t>
      </w:r>
    </w:p>
    <w:p>
      <w:r>
        <w:rPr>
          <w:b w:val="0"/>
          <w:i w:val="0"/>
        </w:rPr>
        <w:t>My Best Dog was Hasagawa’s Applicant of Tracker House. He is sired by the late Japanese Champion Sharouns Strike it Lucky ex a Labwell Champion mother. I see his brother was third to him and his sister was second in Junior Bitch. This yellow is an upstanding dog, who moved very well, using his tail on the move, not seen so much in present day dogs.</w:t>
      </w:r>
    </w:p>
    <w:p>
      <w:r>
        <w:rPr>
          <w:b w:val="0"/>
          <w:i w:val="0"/>
        </w:rPr>
        <w:t>He had enough head for his age and dark pigmentation, with correct medium eye colour. Correct length of neck set on well-laid shoulders and well-angulated upper arm. His attractively coloured coat was of firm texture and had a thick under-coat. He was short coupled without being short ribbed.</w:t>
      </w:r>
    </w:p>
    <w:p>
      <w:r>
        <w:rPr>
          <w:b w:val="0"/>
          <w:i w:val="0"/>
        </w:rPr>
        <w:t>The Winners Bitch was also from Junior and was Yoshikawa’s Foxrush Goldilocks, sired by Sh Ch Sandylands Gad-About ex Foxrush Blue Velvet. Medium sized, pale bitch with dark pigmentation. She too was in good double coat, short coupled with thick tail, carried well. Right amount of bone leading to rounded feet.</w:t>
      </w:r>
    </w:p>
    <w:p>
      <w:r>
        <w:rPr>
          <w:b w:val="0"/>
          <w:i w:val="0"/>
        </w:rPr>
        <w:t>There was no Best of Breed as the Winners Dog and Bitch proceed separately through the Gundog Groups”.</w:t>
      </w:r>
    </w:p>
    <w:p>
      <w:r>
        <w:rPr>
          <w:b w:val="0"/>
          <w:i w:val="0"/>
        </w:rPr>
        <w:t>Many thanks for this informative report Margaret.</w:t>
      </w:r>
    </w:p>
    <w:p>
      <w:r>
        <w:rPr>
          <w:b w:val="0"/>
          <w:i w:val="0"/>
        </w:rPr>
        <w:t>Ann Britton</w:t>
      </w:r>
      <w:r>
        <w:br/>
      </w:r>
      <w:r>
        <w:rPr>
          <w:b w:val="0"/>
          <w:i w:val="0"/>
        </w:rPr>
        <w:br/>
        <w:t>01989 720665</w:t>
      </w:r>
      <w:r>
        <w:br/>
      </w:r>
      <w:r>
        <w:rPr>
          <w:b w:val="0"/>
          <w:i w:val="0"/>
        </w:rPr>
        <w:br/>
        <w:t>Fax 01989 720550</w:t>
      </w:r>
      <w:r>
        <w:br/>
      </w:r>
      <w:r>
        <w:rPr>
          <w:b w:val="0"/>
          <w:i w:val="0"/>
        </w:rPr>
        <w:br/>
        <w:t>email bowstones@btinternet. 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