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- 08/03/2002"</w:t>
      </w:r>
      <w:r>
        <w:br/>
      </w:r>
      <w:r>
        <w:rPr>
          <w:b w:val="0"/>
          <w:i w:val="0"/>
        </w:rPr>
        <w:br/>
        <w:t>date_original: "08/03/2002"</w:t>
      </w:r>
      <w:r>
        <w:br/>
      </w:r>
      <w:r>
        <w:rPr>
          <w:b w:val="0"/>
          <w:i w:val="0"/>
        </w:rPr>
        <w:br/>
        <w:t>source_url: "https://www.ourdogs.co.uk/members/breednotes/2002/RetrieverLabrador/March2002/RetrieverLabrador080302.htm"</w:t>
      </w:r>
      <w:r>
        <w:br/>
      </w:r>
      <w:r>
        <w:rPr>
          <w:b w:val="0"/>
          <w:i w:val="0"/>
        </w:rPr>
        <w:br/>
        <w:t>archive_type: "static_html"</w:t>
      </w:r>
      <w:r>
        <w:br/>
      </w:r>
      <w:r>
        <w:rPr>
          <w:b w:val="0"/>
          <w:i w:val="0"/>
        </w:rPr>
        <w:br/>
        <w:t>scraped_at: "2026-09-13T22:19:17"</w:t>
      </w:r>
      <w:r>
        <w:br/>
      </w:r>
      <w:r>
        <w:rPr>
          <w:b w:val="0"/>
          <w:i w:val="0"/>
        </w:rPr>
        <w:br/>
        <w:t>word_count: 1370</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I hate going to the dentist, having suffered from non too delicate dental treatment as a child, when sometimes the anaesthetic didn’t work and nerves were removed from teeth with no functional pain killer in place. Ugh! For me the twice-yearly dental visit is still one of the most scary things I have to face up to. Last week I duly presented myself for teeth scaling and cleaning.</w:t>
      </w:r>
    </w:p>
    <w:p>
      <w:r>
        <w:rPr>
          <w:b w:val="0"/>
          <w:i w:val="0"/>
        </w:rPr>
        <w:t>As I lay in the dentist’s chair, listening to the high-pitched, high tech equipment whirring away, my hands clutching the arms of the chair, my head lower than my feet, I realised that escape was quite out of the question. All of a sudden I had this amusing mental picture of several of my dogs grinning down at me from the dentists’ ceiling. They were all sitting side by side in a long line, grinning at me knowingly and, like the Fred Basset cartoons, there was a speech balloon over their heads. What did it say?</w:t>
      </w:r>
    </w:p>
    <w:p>
      <w:r>
        <w:rPr>
          <w:b w:val="0"/>
          <w:i w:val="0"/>
        </w:rPr>
        <w:t>There, now you know how we all feel when you hold us down tightly and clip our nails, or clean our teeth. We don’t like it either, but we don’t make quite so much fuss as you!. Their little intervention certainly made me mentally smile, ( the teeth cleaning gadgets preventing a proper smile at the time). On reflection, our dogs do suffer our well-meant administrations with the most remarkable lack of complaint, don’t they?</w:t>
      </w:r>
    </w:p>
    <w:p>
      <w:r>
        <w:rPr>
          <w:b w:val="0"/>
          <w:i w:val="0"/>
        </w:rPr>
        <w:t>A sad letter from Penny Carpanini of the well known Carpenny kennels. It is with the greatest sorrow that I write to tell you of the demise of my beloved old Labrador Ch Carpenny Bonhomie JW. He was a true gentleman, a very special dog not only for me, but a number of other people who knew and loved him well. Most importantly for the Williams’ family with whom he spent the last two years of his long life and also Margaret Touhill with whom Bonhomie stayed in Argyll where he enjoyed the highland walks and swimming.</w:t>
      </w:r>
    </w:p>
    <w:p>
      <w:r>
        <w:rPr>
          <w:b w:val="0"/>
          <w:i w:val="0"/>
        </w:rPr>
        <w:t>Some of your readers will know of him as just a name on a pedigree, but others will remember him as an upstanding yellow dog with a beautiful head and superb movement, representing the breed so well in the Group rings in the early 90s.</w:t>
      </w:r>
    </w:p>
    <w:p>
      <w:r>
        <w:rPr>
          <w:b w:val="0"/>
          <w:i w:val="0"/>
        </w:rPr>
        <w:t>Bertie, as he was fondly called, was born 27.9.87 by the Floyds Champion Trenow Brigadier, his mother was my distinguished brood, Carpenny Camargue, who had previously produced Chs Carpenny Chevalier and NZ Ch Carpenny Chateau Cranspire by another sire.</w:t>
      </w:r>
      <w:r>
        <w:br/>
      </w:r>
      <w:r>
        <w:rPr>
          <w:b w:val="0"/>
          <w:i w:val="0"/>
        </w:rPr>
        <w:br/>
        <w:t>Bonhomie became a good producer in his turn, claiming a number of champion offspring to his credit in the UK and around the world.</w:t>
      </w:r>
    </w:p>
    <w:p>
      <w:r>
        <w:rPr>
          <w:b w:val="0"/>
          <w:i w:val="0"/>
        </w:rPr>
        <w:t>His show career was somewhat slow to start, with but a few BP and Junior awards to his name. However, at two and a half years he began to blossom and Mrs Didi Hepworth was the first to spot his potential, awarding him the first of his 20 CCs. I have lost count of the number of BOB and BIS he notched up. With many big wins to his credit, there are a lot of highlights to remember. A big thank you must go to Maxine Crocker Williams, who handled him to at least two of his CCs and BOBs and also to his Group 1 at Windsor Dog Show. Thereby hangs a funny story.</w:t>
      </w:r>
    </w:p>
    <w:p>
      <w:r>
        <w:rPr>
          <w:b w:val="0"/>
          <w:i w:val="0"/>
        </w:rPr>
        <w:t>I particularly wanted to show Bertie at that year’s Windsor show, having a hunch the judge might just go for him, however, the show was the very day before my eldest daughter’s wedding, which she had planned and arranged herself down in Gloucestershire. The whole family moved down for the occasion from Croydon and in preparation I had parked all the dogs in kennels for the duration.That was all except Chevalier, who would come with me to guard the wedding presents during the ceremonies.</w:t>
      </w:r>
    </w:p>
    <w:p>
      <w:r>
        <w:rPr>
          <w:b w:val="0"/>
          <w:i w:val="0"/>
        </w:rPr>
        <w:t>Knowing there would be tremendous opposition from the family to my contemplating going to another dog show the very day before the wedding, I was, however, determined to go to Windsor and decided, sneakily, to arrange to have Bonhomie brought to the show, ( which was, naturally, en route from Croydon to the wedding in Gloucestershire!) I made my excuses to the family for last minute things to do at home, which necessitated the use of a separate car in order to later transport Chevalier to the wedding.</w:t>
      </w:r>
    </w:p>
    <w:p>
      <w:r>
        <w:rPr>
          <w:b w:val="0"/>
          <w:i w:val="0"/>
        </w:rPr>
        <w:t>I duly went to Windsor, showed Bonhomie, delightedly won the ticket and happily BOB as well, but then came the rub. I could not possibly stay for the Group without being rumbled by my family. Thankfully Maxine came to the rescue again. She showed Bonhomie and later phoned me to tell me he had won the Group. I was bursting to brag about his success, but had to keep it under my hat until the wedding was over. Tense moments are weddings!</w:t>
      </w:r>
    </w:p>
    <w:p>
      <w:r>
        <w:rPr>
          <w:b w:val="0"/>
          <w:i w:val="0"/>
        </w:rPr>
        <w:t>I was able to come clean at the following show, where he won Group 2. That year, 1993, Bonhomie became Top Dog. He was shown successfully for seven and a half years and became Top Sire later on too.</w:t>
      </w:r>
    </w:p>
    <w:p>
      <w:r>
        <w:rPr>
          <w:b w:val="0"/>
          <w:i w:val="0"/>
        </w:rPr>
        <w:t>Bonhomie has been a formidable influence in my Carpenny kennel. Most notably he produced the two champion sisters bred by Mrs Prince, Sh Ch Covetwood Elouise of Carpenny, 10 CCs and BIS at the Lab Club two years running and the Irish Ch Covetwood Emotions of Carpenny, Annual Champion in Ireland 1995 in the hands of Mrs Kathleen Carville, before coming back to Carpenny. Now in retirement, both these daughters have bred on well. However, his black son Tiger Tiger of Carpenny, out of American import Can Ch Tabathas Mirth is our closest breeding link with the lod boy now.</w:t>
      </w:r>
    </w:p>
    <w:p>
      <w:r>
        <w:rPr>
          <w:b w:val="0"/>
          <w:i w:val="0"/>
        </w:rPr>
        <w:t>Bonhomie died of old age at fourteen and a half. Although I wept, one cannot really be sad when a dog lives a healthy happy and useful life right into old age, bringing pleasure to many people along the way. I feel very proud of him. This is what breeding is really all about.</w:t>
      </w:r>
    </w:p>
    <w:p>
      <w:r>
        <w:rPr>
          <w:b w:val="0"/>
          <w:i w:val="0"/>
        </w:rPr>
        <w:t>Ann Britton</w:t>
      </w:r>
      <w:r>
        <w:br/>
      </w:r>
      <w:r>
        <w:rPr>
          <w:b w:val="0"/>
          <w:i w:val="0"/>
        </w:rPr>
        <w:b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