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 Oct 2009"</w:t>
      </w:r>
      <w:r>
        <w:br/>
      </w:r>
      <w:r>
        <w:rPr>
          <w:b w:val="0"/>
          <w:i w:val="0"/>
        </w:rPr>
        <w:br/>
        <w:t>date_original: "2 Oct 2009"</w:t>
      </w:r>
      <w:r>
        <w:br/>
      </w:r>
      <w:r>
        <w:rPr>
          <w:b w:val="0"/>
          <w:i w:val="0"/>
        </w:rPr>
        <w:br/>
        <w:t>source_url: "https://www.ourdogs.co.uk/members/breednotes/2009/RetrieverLabrador/RetrieverLabrador-oct2.htm"</w:t>
      </w:r>
      <w:r>
        <w:br/>
      </w:r>
      <w:r>
        <w:rPr>
          <w:b w:val="0"/>
          <w:i w:val="0"/>
        </w:rPr>
        <w:br/>
        <w:t>archive_type: "static_html"</w:t>
      </w:r>
      <w:r>
        <w:br/>
      </w:r>
      <w:r>
        <w:rPr>
          <w:b w:val="0"/>
          <w:i w:val="0"/>
        </w:rPr>
        <w:br/>
        <w:t>scraped_at: "2026-09-13T22:03:33"</w:t>
      </w:r>
      <w:r>
        <w:br/>
      </w:r>
      <w:r>
        <w:rPr>
          <w:b w:val="0"/>
          <w:i w:val="0"/>
        </w:rPr>
        <w:br/>
        <w:t>word_count: 1513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judge at Darlington was Lorraine Tooth. Her Dog CC winner was Alan and Linda Porters Lindall Redemption, with the Res Dog CC going to Isobel Key’s, black, Keydella Karrington. The Bitch CC, her second, was won by Tracy James Ranzham Miss Starlight At Blackmine JW, and the Res Bitch CC went to Gemma Baillie s yellow Sh Ch Cambremer Ocean Breeze By Kilstron Sh.CM. Best Puppy was David Coodes Warringah’s Gundaroo</w:t>
      </w:r>
    </w:p>
    <w:p>
      <w:r>
        <w:rPr>
          <w:b w:val="0"/>
          <w:i w:val="0"/>
        </w:rPr>
        <w:t>At present, the world and his wife seem to be having a go in print at Labradors, regarding ‘Fit for Function’ in the working field.</w:t>
      </w:r>
    </w:p>
    <w:p>
      <w:r>
        <w:rPr>
          <w:b w:val="0"/>
          <w:i w:val="0"/>
        </w:rPr>
        <w:t>I now believe this phrase is being so over played it has become as boring as the current overuse of the word ‘iconic’ in the media world. Have you noticed, everything mentioned by parliamentarians and broadcasters has to be prefaced ‘iconic’? Thus it is becoming with Labradors and the ‘Fit for Function’ phrase.</w:t>
      </w:r>
    </w:p>
    <w:p>
      <w:r>
        <w:rPr>
          <w:b w:val="0"/>
          <w:i w:val="0"/>
        </w:rPr>
        <w:t>Future Labrador judges are being instructed by the KC to attend Labrador working tests and field trials to watch the dogs work and appreciate why they are constructed as they are. Yet the Field Trial dogs seldom resemble the Labrador Breed Standard, so how on earth is this meant to assist aspiring judges to interpret the standard in the show ring, since the dogs they are meant to watch often don’t look like Labradors in the first place?</w:t>
      </w:r>
    </w:p>
    <w:p>
      <w:r>
        <w:rPr>
          <w:b w:val="0"/>
          <w:i w:val="0"/>
        </w:rPr>
        <w:t>The show Labrador is bred and judged with the Breed Standard in mind. The Standard was drawn up in 1916 by the founders of the Labrador Retriever Club, who ran their Labradors in field trials. They saw the Standard as the perfect description of a correct Labrador.</w:t>
      </w:r>
      <w:r>
        <w:br/>
      </w:r>
      <w:r>
        <w:rPr>
          <w:b w:val="0"/>
          <w:i w:val="0"/>
        </w:rPr>
        <w:br/>
        <w:t>The Standard has been little changed over the years, yet the present day working Labradors, which our aspiring judges must now go to watch, come in every shape and size imaginable, speed often being more appreciated than looks.</w:t>
      </w:r>
    </w:p>
    <w:p>
      <w:r>
        <w:rPr>
          <w:b w:val="0"/>
          <w:i w:val="0"/>
        </w:rPr>
        <w:t>I must have missed something here. Alice in Wonderland comes to mind, but why do we have to watch dogs, which don’t resemble Labradors, working, in order that we may become better Labrador judges in the show ring? I agree correct construction needs to be better explained, but is this really the best method?</w:t>
      </w:r>
    </w:p>
    <w:p>
      <w:r>
        <w:rPr>
          <w:b w:val="0"/>
          <w:i w:val="0"/>
        </w:rPr>
        <w:t>We should not forget that time moves on, things change, in the past Labrador owners worked their dogs or ran them in field trials, however, in the real world of the twenty first century, a great number of the 45,000 annual Labrador purchasers live nowhere near the country, but in towns or suburbs. They keep their Labradors purely as pets. These owners are not one bit interested in country sports or field trials. They are interested in the Labrador as the best available companion dog; the best family pet, a trustworthy and loving friend. I agree that they should not be fat and that they should be constructed soundly, but their function nowadays is just as much to be a long lived, healthy family friend as to be a field trail dog.</w:t>
      </w:r>
    </w:p>
    <w:p>
      <w:r>
        <w:rPr>
          <w:b w:val="0"/>
          <w:i w:val="0"/>
        </w:rPr>
        <w:t>Hopefully the spotlight can be turned onto another breed soon. How about Border Collie judges attending sheepdog trials!</w:t>
      </w:r>
    </w:p>
    <w:p>
      <w:r>
        <w:rPr>
          <w:b w:val="0"/>
          <w:i w:val="0"/>
        </w:rPr>
        <w:t>Whilst mentioning Labradors other attributes it is good to hear from Diana Stevens, Wylanbriar. Di’s working and show Labradors definitely are ‘F for F’. They also perform other praiseworthy Labrador tasks and it is heartening to hear about their wonderful role as assistance dogs.</w:t>
      </w:r>
      <w:r>
        <w:br/>
      </w:r>
      <w:r>
        <w:rPr>
          <w:b w:val="0"/>
          <w:i w:val="0"/>
        </w:rPr>
        <w:br/>
        <w:t>Di writes with justifiable pride, “the first Dual Assistance dog in the country has recently completed her training and been placed with her partner. ‘Geri’ is a chocolate Labrador bitch sired by our ‘Deeds’ (Pawcrest Amie’able Star for Wylanbriar) and has been trained and qualified both as a Canine Partner assistance dog and a Hearing Dog for the Deaf. She is the first to qualify in this way.</w:t>
      </w:r>
    </w:p>
    <w:p>
      <w:r>
        <w:rPr>
          <w:b w:val="0"/>
          <w:i w:val="0"/>
        </w:rPr>
        <w:t>Canine Partners, her breeder, Elizabeth Parker, who donated Geri to the programme nearly two years ago, and all at Wylanbriar are extremely proud of her achievement and the difference she will make to the life of her ‘partner’ Glen who has Cerebral Palsy and is Deaf.</w:t>
      </w:r>
    </w:p>
    <w:p>
      <w:r>
        <w:rPr>
          <w:b w:val="0"/>
          <w:i w:val="0"/>
        </w:rPr>
        <w:t>In the Dogs for the Disabled training programme, there are now ten puppies, or near- qualified yearlings all sired by Deeds, alongside a similar number in the Canine Partners for Independence system. Many of his offspring are now with their disabled partners. One successful litter of ten puppies was to an Abbeystead bitch. Eight of these are now fully qualified assistance dogs.</w:t>
      </w:r>
    </w:p>
    <w:p>
      <w:r>
        <w:rPr>
          <w:b w:val="0"/>
          <w:i w:val="0"/>
        </w:rPr>
        <w:t>Dogs for the Disabled now have five Wylanbriar puppies, which were bred here earlier this year. They were sired by Grangemead Pedro or by Deeds. We hope these puppies too will make a huge contribution to someone’s quality of life in the coming years.</w:t>
      </w:r>
    </w:p>
    <w:p>
      <w:r>
        <w:rPr>
          <w:b w:val="0"/>
          <w:i w:val="0"/>
        </w:rPr>
        <w:t>Finally, Ida, (Wylanbriar I’ll be Seeing You, sired by Charway Water Reed x Pawcrest Jades Dream for Wylanbriar,), is in a brood bitch holders home and has produced her first litter this year for Dogs for the Disabled.”</w:t>
      </w:r>
    </w:p>
    <w:p>
      <w:r>
        <w:rPr>
          <w:b w:val="0"/>
          <w:i w:val="0"/>
        </w:rPr>
        <w:t>Diana and Allan, how satisfying for you both to be able to contribute in this way to these wonderful caring charities.</w:t>
      </w:r>
    </w:p>
    <w:p>
      <w:r>
        <w:rPr>
          <w:b w:val="0"/>
          <w:i w:val="0"/>
        </w:rPr>
        <w:t>Linda Major is having a great year and now has another Linjor titleholder, this time the black dog, Linjor Siraz (IR SH CH Tabatha’s Chivalry over Linjor x Chablais Chere Mathilde with Linjor) who has become an Irish Show Champion winning 7 Green Stars and 9 Reserve Green Stars.His 2 years old half sister Gostwyck Deva (Ir Sh Ch Tabatha’s Chivalry over Linjor x Tallard Bewitched at Gostwyck), owned by Tim and Sue Merrill.is also an Irish Show Champion.</w:t>
      </w:r>
    </w:p>
    <w:p>
      <w:r>
        <w:rPr>
          <w:b w:val="0"/>
          <w:i w:val="0"/>
        </w:rPr>
        <w:t>Good to hear lovely news from newcomer to the show ring, Sally Rankine, about her success with her 19 months old Labrador, Lembas Blonde on Blonde to Fyldefair. (SHCH Linjor Valentino x Lembas Wish Upon a Star). Sally writes, She is my first Labrador. I had never shown before I had her. We have now been showing for a year. She didn’t start off very well, probably due to her over exuberance and my novice handling. However this year she has won 4 BOB’s, 3 RBOB’s and a Group 4. Then, on 20th September we went to the Westbury &amp; District Canine Society Open show, which was judged on the group system. Blondie won the Graduate class and went BOB under Mrs Michelle Fascione (Goldrealm). We then won the Gundog group under Mrs Debra Harker (Ettrick) and much to my surprise later took Best in Show under Mrs Sue Wilkinson (Hunacres).</w:t>
      </w:r>
    </w:p>
    <w:p>
      <w:r>
        <w:rPr>
          <w:b w:val="0"/>
          <w:i w:val="0"/>
        </w:rPr>
        <w:t>It took a friend to tell me later that day that we had in fact qualified for Crufts, which I hadn’t realised!! Blondie now has 15 points towards her ShCm and has the all important 5 Group points. As you can imagine I am over the moon to have won such a high accolade.</w:t>
      </w:r>
    </w:p>
    <w:p>
      <w:r>
        <w:rPr>
          <w:b w:val="0"/>
          <w:i w:val="0"/>
        </w:rPr>
        <w:t>Well done. May you have much continued success and enjoyment from your new hobby.</w:t>
      </w:r>
      <w:r>
        <w:br/>
      </w:r>
      <w:r>
        <w:rPr>
          <w:b w:val="0"/>
          <w:i w:val="0"/>
        </w:rPr>
        <w:br/>
        <w:t>Ann Britton 01989720665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