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- 15/11/2019 - ISSUE"</w:t>
      </w:r>
      <w:r>
        <w:br/>
      </w:r>
      <w:r>
        <w:rPr>
          <w:b w:val="0"/>
          <w:i w:val="0"/>
        </w:rPr>
        <w:br/>
        <w:t>date_original: "15/11/2019 - ISSUE"</w:t>
      </w:r>
      <w:r>
        <w:br/>
      </w:r>
      <w:r>
        <w:rPr>
          <w:b w:val="0"/>
          <w:i w:val="0"/>
        </w:rPr>
        <w:br/>
        <w:t>source_url: "https://www.ourdogs.co.uk/members/breednotes/RetrieverLabradorMain.php"</w:t>
      </w:r>
      <w:r>
        <w:br/>
      </w:r>
      <w:r>
        <w:rPr>
          <w:b w:val="0"/>
          <w:i w:val="0"/>
        </w:rPr>
        <w:br/>
        <w:t>scraped_at: "2026-09-13T15:18:53"</w:t>
      </w:r>
      <w:r>
        <w:br/>
      </w:r>
      <w:r>
        <w:rPr>
          <w:b w:val="0"/>
          <w:i w:val="0"/>
        </w:rPr>
        <w:br/>
        <w:t>word_count: 1032</w:t>
      </w:r>
    </w:p>
    <w:p>
      <w:r>
        <w:t>――――――――――――――――――――――――――――――</w:t>
      </w:r>
    </w:p>
    <w:p>
      <w:r>
        <w:rPr>
          <w:b w:val="0"/>
          <w:i w:val="0"/>
        </w:rPr>
        <w:t>NEWS MEMBERS' AREA SHOP SUBSCRIBE UPCOMING SHOWS MORE</w:t>
      </w:r>
    </w:p>
    <w:p>
      <w:r>
        <w:rPr>
          <w:b w:val="0"/>
          <w:i w:val="0"/>
        </w:rPr>
        <w:t>RETRIEVER LABRADOR</w:t>
      </w:r>
    </w:p>
    <w:p>
      <w:r>
        <w:rPr>
          <w:b w:val="0"/>
          <w:i w:val="0"/>
        </w:rPr>
        <w:t>Issue: 15/11/2019</w:t>
      </w:r>
    </w:p>
    <w:p>
      <w:r>
        <w:rPr>
          <w:b w:val="0"/>
          <w:i w:val="0"/>
        </w:rPr>
        <w:t xml:space="preserve">The Crufts schedule is now available online. The printed schedule will be available from mid-November. Those requiring a printed copy can request one by sending an A5 stamped addressed envelope to Crufts, The Kennel Club, Clarges Street, London W1J 8AB. Postage costs are Ã‚Â£1.50 for first class and Ã‚Â£1.32 for second class, large letter rate. The show takes place from 5th-8th March 2020 at the NEC, Birmingham. Gundogs are on  Friday, 6th March 2020 Gundog </w:t>
      </w:r>
    </w:p>
    <w:p>
      <w:r>
        <w:rPr>
          <w:b w:val="0"/>
          <w:i w:val="0"/>
        </w:rPr>
        <w:t>Exhibitors are also asked to note that the West car park is no longer part of the NEC site, so all parking will be in either the South or East car parks in which there is ample parking. Parking charges are as follows: booked with entry, Ã‚Â£11 per day; booked in advance via the NEC website, Ã‚Â£12 per day; paid on the day (online or at the NEC), Ã‚Â£16 per day.</w:t>
      </w:r>
    </w:p>
    <w:p>
      <w:r>
        <w:rPr>
          <w:b w:val="0"/>
          <w:i w:val="0"/>
        </w:rPr>
        <w:t>To view an online version of the schedule or to enter your dogs (which must have qualified) in the show, please visit http://www.crufts.org.uk/content/dog-exhibitors/crufts-entries/.</w:t>
      </w:r>
    </w:p>
    <w:p>
      <w:r>
        <w:rPr>
          <w:b w:val="0"/>
          <w:i w:val="0"/>
        </w:rPr>
        <w:t>Gundog Breeds of Scotland Ch Show was held at Ingleston. Richard Stafford had the honour of judging Best in Show.</w:t>
      </w:r>
    </w:p>
    <w:p>
      <w:r>
        <w:rPr>
          <w:b w:val="0"/>
          <w:i w:val="0"/>
        </w:rPr>
        <w:t>The Labrador judges were Marilyn Nightingale (Boothgates) dogs and Frank Gilroy (Claychalk) Bitches with a joint entry of 117 dogs and bitches.  The Dog CC, his second such award, and Best of Breed was won by the Rawlinson and Balshaw partneshipÃ¢â‚¬â„¢s yellow, Halshimoor Pitch Battle at Shanorrel JW. (Shanorrell Succession at Halshimoor x Sharouns Nostalgia).</w:t>
      </w:r>
    </w:p>
    <w:p>
      <w:r>
        <w:rPr>
          <w:b w:val="0"/>
          <w:i w:val="0"/>
        </w:rPr>
        <w:t>The Dog RCC went to the Douglas familyÃ¢â‚¬â„¢s yellow, Sh Ch Talard Cee Three Pee Ohh.</w:t>
      </w:r>
    </w:p>
    <w:p>
      <w:r>
        <w:rPr>
          <w:b w:val="0"/>
          <w:i w:val="0"/>
        </w:rPr>
        <w:t xml:space="preserve">The Bitch CC was won by Mrs Meeks Winter Star Leminiscatus at Johdine (Pol Imp) whilst the Bitch RC went to Caroline CampbellÃ¢â‚¬â„¢s yellow Binnaig Eskimo Blonde. The DawsonÃ¢â‚¬â„¢s Beskerby Nutcracker was Best Puppy and the Brown familyÃ¢â‚¬â„¢s black Sh Ch Ramsayville Ruby Walsh won Best Veteran and was 2nd in the Veteran Group. </w:t>
      </w:r>
    </w:p>
    <w:p>
      <w:r>
        <w:rPr>
          <w:b w:val="0"/>
          <w:i w:val="0"/>
        </w:rPr>
        <w:t xml:space="preserve">For those who enjoy investigating the history of our Breed and the wealth of pedigree information in the Clayton Pedigree books and Richard Edwards Labrador books, you might enjoy the following. </w:t>
      </w:r>
    </w:p>
    <w:p>
      <w:r>
        <w:rPr>
          <w:b w:val="0"/>
          <w:i w:val="0"/>
        </w:rPr>
        <w:t xml:space="preserve">Last week I had an interesting note from the Our Dogs Flatcoat Retriever breed note writer Ann Youens, mentioning a well-known Labrador from the past, Ch Diant Swandyke Cream Cracker. </w:t>
      </w:r>
    </w:p>
    <w:p>
      <w:r>
        <w:rPr>
          <w:b w:val="0"/>
          <w:i w:val="0"/>
        </w:rPr>
        <w:t>Ann wrote Ã¢â‚¬Å"My friendÃ¢â‚¬â„¢s father, Wilf Tillson (Swandyke) sadly died this week, aged 95 years. He bred the noteable, Ch Diant Swandyke Cream Cracker. Wilfs daughter Sally Marvel, still has a Labrador and regularly picks up.Ã¢â‚¬Â</w:t>
      </w:r>
    </w:p>
    <w:p>
      <w:r>
        <w:rPr>
          <w:b w:val="0"/>
          <w:i w:val="0"/>
        </w:rPr>
        <w:t xml:space="preserve">Ann started to investigate further and, as ever, the world of dogs proved interesting and intertwined; Anns  mentor in Flatcoats over 35 years ago, was Bill Garrod (Glidesdown) and she noticed when looking at pedigrees, he too had used Ch Diant Swandyke Cream Cracker as a stud for his working Labs. </w:t>
      </w:r>
    </w:p>
    <w:p>
      <w:r>
        <w:rPr>
          <w:b w:val="0"/>
          <w:i w:val="0"/>
        </w:rPr>
        <w:t>This mention of the past set me off in the search to find out more about Ch Diant Swandyke Cream Cracker, whose name I recalled very well, but little else. Hence, who better to turn to than Richard Edwards our breed historian, to fill in the gaps in my memory.</w:t>
      </w:r>
    </w:p>
    <w:p>
      <w:r>
        <w:rPr>
          <w:b w:val="0"/>
          <w:i w:val="0"/>
        </w:rPr>
        <w:t xml:space="preserve">Richard kindly sent me some detailed information from which I compiled this short resume to remind us of the influence of Ch Diant Swandyke Cream Cracker, one of the cornerstones of our Breed from well over half a century ago. </w:t>
      </w:r>
    </w:p>
    <w:p>
      <w:r>
        <w:rPr>
          <w:b w:val="0"/>
          <w:i w:val="0"/>
        </w:rPr>
        <w:t>Ã¢â‚¬Å"In 1950, the Wilson-Jones, of the Diant kennel were looking for a male to suit their existing blood-lines, which were already heavily influenced by those of the Poppleton kennel. The Outhwaites (Poppleton) knowing of a litter sired by their stud dog, suggested they visit Mr Wilf Tillson, whose litter was by Ch.Poppleton Golden Flight x Lassie of Frieston.  (AMB Wilf Tillson was the gentleman to whom Ann Youens had referred to as having sadly passed away this month, aged 95).</w:t>
      </w:r>
    </w:p>
    <w:p>
      <w:r>
        <w:rPr>
          <w:b w:val="0"/>
          <w:i w:val="0"/>
        </w:rPr>
        <w:t xml:space="preserve">Ã¢â‚¬Å"Consequently in 1950 the Wilson-Jones visited Mr Tillson and purchased a yellow dog puppy, Swandyke Cream Cracker. Later, when made up in the show ring, he became titled, Ch.Diant Swandyke Cream Cracker. He proved to be a cornerstone of yellow Labrador breeding, particularly in East Anglia, his influence responsible for the breeding of some of the most important yellow Labradors  over a long, twenty year period, throughout the 1950s and 1960s. He fixed the Poppleton type for several kennels, amongst them, Cornlands, Brentchase, Nokeener and Rookwood. He featured too in the pedigrees of the early Poolsteads whilst the Harts (Landyke) bred on from Cream Crackers litter sister. </w:t>
      </w:r>
    </w:p>
    <w:p>
      <w:r>
        <w:rPr>
          <w:b w:val="0"/>
          <w:i w:val="0"/>
        </w:rPr>
        <w:t xml:space="preserve">Ã¢â‚¬Å"In Nancy MartinÃ¢â‚¬â„¢s book, Legends in Labradors, Cream Crackers owner, Mrs Wilson-Jones credits him with siring 1400 puppies and having a long and active Stud career. Mrs Wilson-Jones described him as a very good gundog and well thought of by the Guide Dogs for the Blind, as his children inherited his great stamina, intelligence and even temperament. However, unlike today when rose-tinted spectacles seem to be the norm on  social media  and every dog, whatever the shape or size, is only described in glowing terms as regards to perfection, Cream Crackers owner stuck to the facts as she saw them, stating Ã¢â‚¬Å"He was not a pretty dog as so many are today, but he had the most fantastic shoulders, coat and tail.Ã¢â‚¬Â </w:t>
      </w:r>
    </w:p>
    <w:p>
      <w:r>
        <w:rPr>
          <w:b w:val="0"/>
          <w:i w:val="0"/>
        </w:rPr>
        <w:t>How refreshing.</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