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- 26/04/2002"</w:t>
      </w:r>
      <w:r>
        <w:br/>
      </w:r>
      <w:r>
        <w:rPr>
          <w:b w:val="0"/>
          <w:i w:val="0"/>
        </w:rPr>
        <w:br/>
        <w:t>date_original: "26/04/2002"</w:t>
      </w:r>
      <w:r>
        <w:br/>
      </w:r>
      <w:r>
        <w:rPr>
          <w:b w:val="0"/>
          <w:i w:val="0"/>
        </w:rPr>
        <w:br/>
        <w:t>source_url: "https://www.ourdogs.co.uk/members/breednotes/2002/RetrieverLabrador/April2002/RetrieverLabrador260402.htm"</w:t>
      </w:r>
      <w:r>
        <w:br/>
      </w:r>
      <w:r>
        <w:rPr>
          <w:b w:val="0"/>
          <w:i w:val="0"/>
        </w:rPr>
        <w:br/>
        <w:t>archive_type: "static_html"</w:t>
      </w:r>
      <w:r>
        <w:br/>
      </w:r>
      <w:r>
        <w:rPr>
          <w:b w:val="0"/>
          <w:i w:val="0"/>
        </w:rPr>
        <w:br/>
        <w:t>scraped_at: "2026-09-13T22:17:58"</w:t>
      </w:r>
      <w:r>
        <w:br/>
      </w:r>
      <w:r>
        <w:rPr>
          <w:b w:val="0"/>
          <w:i w:val="0"/>
        </w:rPr>
        <w:br/>
        <w:t>word_count: 1154</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 message from Janet Cook, Secretary of Cotswold and Wyevern LRC, at the Club Championship Show, to be held at Malvern on 3rd July 2002, there will be a change of judge. Whilst the dogs were initially to have been judged by Mrs Margaret Clayton, they will now be judged by Mr Derek Coulson, Margaret sadly having to forego her appointment to care for husband, Harold. As previously published, Miss Anne Taylor will be judging the bitches.</w:t>
      </w:r>
    </w:p>
    <w:p>
      <w:r>
        <w:rPr>
          <w:b w:val="0"/>
          <w:i w:val="0"/>
        </w:rPr>
        <w:t>I understand that once again the club will be charging a very reduced entry fee of £5.50 for Members, £6.50 for Non Members, which proved so popular last year and resulted in an enormous entry. Lets hope that there will be yet another record entry at this most enjoyable event. Schedules will be available soon.</w:t>
      </w:r>
    </w:p>
    <w:p>
      <w:r>
        <w:rPr>
          <w:b w:val="0"/>
          <w:i w:val="0"/>
        </w:rPr>
        <w:t>Over and over again, I see newer exhibitors in the show-ring worrying because their own Labrador won’t wag its tail excitedly in the ring, with lashing enthusiasm, as they observe some other Labradors do. Later these same owners become further dejected when the judge’s report appears in the press and they perceive, often mistakenly, that this tail action may have made an important contribution towards that particular judge’s final decision. They are thoroughly perplexed. What can they do to get their dog to wag in this manner too, for surely it would appear to be a must if they are going to win?</w:t>
      </w:r>
    </w:p>
    <w:p>
      <w:r>
        <w:rPr>
          <w:b w:val="0"/>
          <w:i w:val="0"/>
        </w:rPr>
        <w:t>We all know that it is very nice to have an exhibit that is outwardly happy in the show-ring and some Labradors do indeed show this happiness with enthusiastic wagging, others gently wag their tails, whilst the remainder may just stand sensibly with their tails held out steadily in the horizontal position.</w:t>
      </w:r>
    </w:p>
    <w:p>
      <w:r>
        <w:rPr>
          <w:b w:val="0"/>
          <w:i w:val="0"/>
        </w:rPr>
        <w:t>To a specialist judge of Labradors, none of these wagging or non-wagging positions is more, or less, correct than the other, since the use of the tail when standing in the show position is not defined in the Breed Standard.</w:t>
      </w:r>
    </w:p>
    <w:p>
      <w:r>
        <w:rPr>
          <w:b w:val="0"/>
          <w:i w:val="0"/>
        </w:rPr>
        <w:t>Obviously a happy dog looks better than a miserable one, but a happy dog against sensible one can be quite a different definition, for the happy dog could be sensible and still extrovertly wagging, whilst the sensible dog, standing quietly with his tail outstretched might be inwardly just as happy, but conserving his energy for when he really needs it.</w:t>
      </w:r>
    </w:p>
    <w:p>
      <w:r>
        <w:rPr>
          <w:b w:val="0"/>
          <w:i w:val="0"/>
        </w:rPr>
        <w:t>Perhaps now is the time to reproduce an extract from a previous Our Dogs breed note, written several years ago by the late Dot Gardner (Novacroft).</w:t>
      </w:r>
    </w:p>
    <w:p>
      <w:r>
        <w:rPr>
          <w:b w:val="0"/>
          <w:i w:val="0"/>
        </w:rPr>
        <w:t>I also reproduce, as Dot wrote it, the initial part of the article, which is about eye colour. Dot wrote and spoke from the hip, but with so much sense, which is sadly missed today.</w:t>
      </w:r>
    </w:p>
    <w:p>
      <w:r>
        <w:rPr>
          <w:b w:val="0"/>
          <w:i w:val="0"/>
        </w:rPr>
        <w:t>‘Over the years I have kept on seeing red, at show reports, when the inevitable nice dark eye is written. It may be a nice dark eye, but it is not called for in the Standard, which says brown or hazel. You judges look at a hazelnut sometime and define that colour, or perhaps you never read our Standard before you judge. I certainly cannot understand a judge writing a report before checking if the thing he or she likes is written in the Standard.</w:t>
      </w:r>
    </w:p>
    <w:p>
      <w:r>
        <w:rPr>
          <w:b w:val="0"/>
          <w:i w:val="0"/>
        </w:rPr>
        <w:t>‘Now a judge describes a Lab with a slashing tail, where on earth has that come from in our Standard? A Lab should gently wag its otter tail, indeed the Standard does not call for any tail wag, but we know in the breed, the Lab being a laid back creature and generally everybody’s friend, exactly how its tail should wag. Not slashing, please.’</w:t>
      </w:r>
    </w:p>
    <w:p>
      <w:r>
        <w:rPr>
          <w:b w:val="0"/>
          <w:i w:val="0"/>
        </w:rPr>
        <w:t>So, this misconception about the Labrador-wag has been with us a long time and, unless things are altered and the Standard is rewritten, you should not despair when your Lab fails to lash its sides with its tail. Some do, some don’t.</w:t>
      </w:r>
    </w:p>
    <w:p>
      <w:r>
        <w:rPr>
          <w:b w:val="0"/>
          <w:i w:val="0"/>
        </w:rPr>
        <w:t>I would add that having once owned a Lab, a most energetic wagger, who sadly lost the end of his tail in an accident, believe me, this sort of wagging can be extremely messy, for when the injured tail tip splits open yet again, through being wagged with such enthusiasm against a stationery object, the blood from the split is jet-propelled up and over every single object in sight. In these cases the gentle wag would be far more preferable for both dog and owner.</w:t>
      </w:r>
    </w:p>
    <w:p>
      <w:r>
        <w:rPr>
          <w:b w:val="0"/>
          <w:i w:val="0"/>
        </w:rPr>
        <w:t>Following the London Marathon comes news of success for several runners raising money for dog Rescue charities. I understand that Martin Stocks, son of Margaret Stocks completed the Marathon and raised a considerable amount for Lab Rescue, whilst our local Vet also completed the course in an admirable time, just over three hours, raising nearly £2000 for Monmouth Dog Rescue.Well done to you all.</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