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- 11/05/2018 - ISSUE"</w:t>
      </w:r>
      <w:r>
        <w:br/>
      </w:r>
      <w:r>
        <w:rPr>
          <w:b w:val="0"/>
          <w:i w:val="0"/>
        </w:rPr>
        <w:br/>
        <w:t>date_original: "11/05/2018 - ISSUE"</w:t>
      </w:r>
      <w:r>
        <w:br/>
      </w:r>
      <w:r>
        <w:rPr>
          <w:b w:val="0"/>
          <w:i w:val="0"/>
        </w:rPr>
        <w:br/>
        <w:t>source_url: "https://www.ourdogs.co.uk/members/breednotes/RetrieverLabradorMain.php"</w:t>
      </w:r>
      <w:r>
        <w:br/>
      </w:r>
      <w:r>
        <w:rPr>
          <w:b w:val="0"/>
          <w:i w:val="0"/>
        </w:rPr>
        <w:br/>
        <w:t>scraped_at: "2026-09-13T15:23:09"</w:t>
      </w:r>
      <w:r>
        <w:br/>
      </w:r>
      <w:r>
        <w:rPr>
          <w:b w:val="0"/>
          <w:i w:val="0"/>
        </w:rPr>
        <w:br/>
        <w:t>word_count: 640</w:t>
      </w:r>
    </w:p>
    <w:p>
      <w:r>
        <w:t>――――――――――――――――――――――――――――――</w:t>
      </w:r>
    </w:p>
    <w:p>
      <w:r>
        <w:rPr>
          <w:b w:val="0"/>
          <w:i w:val="0"/>
        </w:rPr>
        <w:t>NEWS MEMBERS' AREA SHOP SUBSCRIBE UPCOMING SHOWS MORE</w:t>
      </w:r>
    </w:p>
    <w:p>
      <w:r>
        <w:rPr>
          <w:b w:val="0"/>
          <w:i w:val="0"/>
        </w:rPr>
        <w:t>RETRIEVER LABRADOR</w:t>
      </w:r>
    </w:p>
    <w:p>
      <w:r>
        <w:rPr>
          <w:b w:val="0"/>
          <w:i w:val="0"/>
        </w:rPr>
        <w:t>Issue: 11/05/2018</w:t>
      </w:r>
    </w:p>
    <w:p>
      <w:r>
        <w:rPr>
          <w:b w:val="0"/>
          <w:i w:val="0"/>
        </w:rPr>
        <w:t>Another Bank Holiday dictated breed notes had to be in early once again, hence short time to gather news.</w:t>
      </w:r>
    </w:p>
    <w:p>
      <w:r>
        <w:rPr>
          <w:b w:val="0"/>
          <w:i w:val="0"/>
        </w:rPr>
        <w:t>Congratulations to latest Junior warrant winner Lulukella's Hometown Glory (Lembas Mikado x Lulukella's Kiss and Tell (JW) owned and bred by Mrs YS &amp; Mr RA Goodman.</w:t>
      </w:r>
    </w:p>
    <w:p>
      <w:r>
        <w:rPr>
          <w:b w:val="0"/>
          <w:i w:val="0"/>
        </w:rPr>
        <w:t>Following the reminder to breeders, judges and exhibitors in these notes a couple of weeks ago that The Labrador Breed Standard calls for an animal with a level topline at all times, in repose, standing and of course on the move, at WELKS Mrs Hobby kindly showed me the seminar notes and informative drawings from a 1994 KSSLRC seminar booklet which is so well illustrated. One perfect topline is shown surrounded by several illustrations of sagging hammocks.</w:t>
      </w:r>
    </w:p>
    <w:p>
      <w:r>
        <w:rPr>
          <w:b w:val="0"/>
          <w:i w:val="0"/>
        </w:rPr>
        <w:t xml:space="preserve">Perhaps the club might still have a copy in their archives. I would suggest it would be helpful to put these illustrations online so those who cannot recognise the weakness of a top line that sags or realise the effect it eventually has on the dogs life can finally understand if it's not level, but sags to any degree at all, it's wrong. </w:t>
      </w:r>
    </w:p>
    <w:p>
      <w:r>
        <w:rPr>
          <w:b w:val="0"/>
          <w:i w:val="0"/>
        </w:rPr>
        <w:t>If these illustrations are widely available, aspiring judges and breeders can have no excuse in future by claiming lack of knowledge. Level is level at all times, naturally, not goaded and raised into position for ten seconds whilst a judge is examining the dog. Level, from the moment the dog wakes up in the morning, throughout the day until bedtime!</w:t>
      </w:r>
    </w:p>
    <w:p>
      <w:r>
        <w:rPr>
          <w:b w:val="0"/>
          <w:i w:val="0"/>
        </w:rPr>
        <w:t>Having never encounter HPNK, but aware from  photos of what a distressing hereditary complaint this is to those Labradors affected, I found this useful description of Hereditary nasal parakeratosis (HNPK) on the Animal Genetics Inc site. One of the complaints for which there is now a simple DNA test, it is described as follows:-</w:t>
      </w:r>
    </w:p>
    <w:p>
      <w:r>
        <w:rPr>
          <w:b w:val="0"/>
          <w:i w:val="0"/>
        </w:rPr>
        <w:t xml:space="preserve">"HPNK is an inherited autosomal recessive disorder in Labrador Retrievers. A mutation T&gt;G in the SUV39H2 gene causes the nose to dry out leading to chronic irritation and inflammation of the noses skin. </w:t>
      </w:r>
    </w:p>
    <w:p>
      <w:r>
        <w:rPr>
          <w:b w:val="0"/>
          <w:i w:val="0"/>
        </w:rPr>
        <w:t xml:space="preserve">Symptoms of the disorder generally appear around 6 to 12 months of age. Affected dogs develop dry, rough; gray to brown crusts on the surface and edge of the nose. In some cases, painful cracks around and on the tip of the nose develop and if not treated develop superficial bacterial infections. Over time, the nose often begins to depigment changing skin color from dark to light in color. Although the disorder is nonlife threatening, continuous care to reduce the recurrence of excessive nasal crusting is required throughout the life of the dog.  </w:t>
      </w:r>
    </w:p>
    <w:p>
      <w:r>
        <w:rPr>
          <w:b w:val="0"/>
          <w:i w:val="0"/>
        </w:rPr>
        <w:t>Because HNPK is a recessive disorder, a dog must have two copies of the mutation in order for the disease to manifest. This means that a dog can have one copy of the mutation and not experience any signs or symptoms of HNPK; this dog would be known as a carrier. The carrier can then pass on either the normal gene or the mutated gene to any offspring. If two carriers are bred, there is a 25% chance of haveing a dog that recieves two mutated copies of the gene and would be affected by HNPK.</w:t>
      </w:r>
    </w:p>
    <w:p>
      <w:r>
        <w:rPr>
          <w:b w:val="0"/>
          <w:i w:val="0"/>
        </w:rPr>
        <w:t>Entries are closing soon for Border Union, Blackpool and Windsor. Check online at dog.biz and fossedata</w:t>
      </w:r>
    </w:p>
    <w:p>
      <w:r>
        <w:rPr>
          <w:b w:val="0"/>
          <w:i w:val="0"/>
        </w:rPr>
        <w:t xml:space="preserve">Ann Britton </w:t>
      </w:r>
    </w:p>
    <w:p>
      <w:r>
        <w:rPr>
          <w:b w:val="0"/>
          <w:i w:val="0"/>
        </w:rPr>
        <w:t xml:space="preserve">01989720665 </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