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Feb 2009"</w:t>
      </w:r>
      <w:r>
        <w:br/>
      </w:r>
      <w:r>
        <w:rPr>
          <w:b w:val="0"/>
          <w:i w:val="0"/>
        </w:rPr>
        <w:br/>
        <w:t>date_original: "27 Feb 2009"</w:t>
      </w:r>
      <w:r>
        <w:br/>
      </w:r>
      <w:r>
        <w:rPr>
          <w:b w:val="0"/>
          <w:i w:val="0"/>
        </w:rPr>
        <w:br/>
        <w:t>source_url: "https://www.ourdogs.co.uk/members/breednotes/2009/RetrieverLabrador/RetrieverLabrador-feb27.htm"</w:t>
      </w:r>
      <w:r>
        <w:br/>
      </w:r>
      <w:r>
        <w:rPr>
          <w:b w:val="0"/>
          <w:i w:val="0"/>
        </w:rPr>
        <w:br/>
        <w:t>archive_type: "static_html"</w:t>
      </w:r>
      <w:r>
        <w:br/>
      </w:r>
      <w:r>
        <w:rPr>
          <w:b w:val="0"/>
          <w:i w:val="0"/>
        </w:rPr>
        <w:br/>
        <w:t>scraped_at: "2026-09-13T22:02:05"</w:t>
      </w:r>
      <w:r>
        <w:br/>
      </w:r>
      <w:r>
        <w:rPr>
          <w:b w:val="0"/>
          <w:i w:val="0"/>
        </w:rPr>
        <w:br/>
        <w:t>word_count: 1553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horrified to hear the news that Audrey Hayward (Donacre) died on 18th February. A quiet, caring, Labrador breeder who, with her husband Brian, bred the successful Donacre Labradors. Audrey was also a Championship show judge of the breed. She will be sadly missed by her many friends in Labradors. I am sure you will all join with me in sending our sincere condolences to Brian at this awful time.</w:t>
      </w:r>
    </w:p>
    <w:p>
      <w:r>
        <w:rPr>
          <w:b w:val="0"/>
          <w:i w:val="0"/>
        </w:rPr>
        <w:t>The Kennel Club have announced the new revisions to our breed standard with regards to excess weight. Judges will be expected to take these alterations into account when judging Crufts 2009 and at all shows thereafter:</w:t>
      </w:r>
    </w:p>
    <w:p>
      <w:r>
        <w:rPr>
          <w:b w:val="0"/>
          <w:i w:val="0"/>
        </w:rPr>
        <w:t>‘Retriever (Labrador): Characteristics - Good-tempered, very agile (which precludes excessive body weight or substance). Excellent nose, soft mouth; keen love of water. Adaptable, devoted companion. Body - Chest of good width and depth, with well sprung barrel ribs - this effect not to be produced by carrying excessive weight. Level topline. Loins wide, short-coupled and strong.’</w:t>
      </w:r>
    </w:p>
    <w:p>
      <w:r>
        <w:rPr>
          <w:b w:val="0"/>
          <w:i w:val="0"/>
        </w:rPr>
        <w:t>In a move to keep our breed fit and healthy, emphasis is rightly being made that Labs should not be fat. Neither should they be lame.</w:t>
      </w:r>
    </w:p>
    <w:p>
      <w:r>
        <w:rPr>
          <w:b w:val="0"/>
          <w:i w:val="0"/>
        </w:rPr>
        <w:t>I understand that at the recent KC Group Judges meeting at Stoneleigh it was explained that if a dog were to be considered by the judge to be unhealthy in any visible way (which obviously includes illness, skin complaints, sore eyes and ears, lameness etc) it must be excluded at that point from all further classes at the show.</w:t>
      </w:r>
    </w:p>
    <w:p>
      <w:r>
        <w:rPr>
          <w:b w:val="0"/>
          <w:i w:val="0"/>
        </w:rPr>
        <w:t>There is also concern over the Labrador length of leg. Perhaps the breed standard may in future stipulate the requirement of a 50/50 (depth of body/leg proportion) suitable for the show and working Labrador, rather than the heavier 2/3rds to 1/3 proportion which we are sometimes drifting towards.</w:t>
      </w:r>
    </w:p>
    <w:p>
      <w:r>
        <w:rPr>
          <w:b w:val="0"/>
          <w:i w:val="0"/>
        </w:rPr>
        <w:t>The BBC really do appear to have lost the plot where dogs are concerned. I have just watched the BBC1 TV programme Rogue Traders (Thursday 19th Februry 2009). They were investigating English puppy farms, pet shops, and other questionable puppy sales outlets, some selling docked, Irish-bred, supposedly pedigree puppies of various breeds.</w:t>
      </w:r>
    </w:p>
    <w:p>
      <w:r>
        <w:rPr>
          <w:b w:val="0"/>
          <w:i w:val="0"/>
        </w:rPr>
        <w:t>The common denominator was that many of these pups, once purchased and in their new homes, died within a couple of days from parvo-virus or other horrible illnesses. The Rogue Trader team also visited a Welsh puppy farm from where a tragic 6-8-week-old Cavalier puppy was purchased. This puppy also died of parvo two days later.</w:t>
      </w:r>
    </w:p>
    <w:p>
      <w:r>
        <w:rPr>
          <w:b w:val="0"/>
          <w:i w:val="0"/>
        </w:rPr>
        <w:t>I will not go into the ins and outs of the actual BBC journalism;, however, to my mind, the one irresponsibly stupid thing they did when going to each diseased/parvo-suspect outlet, was to take with them on the back of their motorbike, their own healthy Border Terrier (complete with fashionable goggles). The small dog was strapped on the back seat of the motorbike by harness into a plastic motorbike travel carrier.</w:t>
      </w:r>
    </w:p>
    <w:p>
      <w:r>
        <w:rPr>
          <w:b w:val="0"/>
          <w:i w:val="0"/>
        </w:rPr>
        <w:t>There was a hole for its head, but not shoulders, to poke through into the fresh air. With his head fully exposed, once parked at the dubious infected kennels, the BBC’s dog was left to breathe in the multitude of horrible infections of the kennels that the programme was highlighting.</w:t>
      </w:r>
    </w:p>
    <w:p>
      <w:r>
        <w:rPr>
          <w:b w:val="0"/>
          <w:i w:val="0"/>
        </w:rPr>
        <w:t>Yes, you’ve got it, they took their own precious dog to infected parvo-stricken kennels just for the sake of jollying up the filming. Perhaps they thought that as their dog was vaccinated it was safe. Well, wrong! I well recall dogs in the 1980s, which had been fully vaccinated against parvo, yet still died of the disease.</w:t>
      </w:r>
    </w:p>
    <w:p>
      <w:r>
        <w:rPr>
          <w:b w:val="0"/>
          <w:i w:val="0"/>
        </w:rPr>
        <w:t>Coincidentally, Michelle Morgan writes on this same topic, Parvo: ‘It was on the local radio (February 2009) that a Labrador puppy has died of Parvo in Chesterfield and another dog is seriously ill. They were already vaccinated. The vet says it is a new strain. Parvo has also been reported in Durham and Exeter, too. There is more information on http://www.workingdogs.com/parvofaq.htm.</w:t>
      </w:r>
    </w:p>
    <w:p>
      <w:r>
        <w:rPr>
          <w:b w:val="0"/>
          <w:i w:val="0"/>
        </w:rPr>
        <w:t>Glenys Fryer (Fullwell) has sadly had to withdraw from her judging appointment at Coventry Gundog Society Open Show due to the serious ill heath of her husband, Sam. Glenys thanks exhibitors for their entry.</w:t>
      </w:r>
    </w:p>
    <w:p>
      <w:r>
        <w:rPr>
          <w:b w:val="0"/>
          <w:i w:val="0"/>
        </w:rPr>
        <w:t>Labradors will now be judged by Louise Oxley (Crancross).</w:t>
      </w:r>
      <w:r>
        <w:br/>
      </w:r>
      <w:r>
        <w:rPr>
          <w:b w:val="0"/>
          <w:i w:val="0"/>
        </w:rPr>
        <w:br/>
        <w:t>Gary and Jean Johnson (Cremino Labradors) have lost their yellow gentleman, Cremino Corn Barley, on Friday 13th February - he was 12? years old. Gary writes: ‘He was a good show dog and won a RCC, but it was his worth as a stud that he really came to the fore, despite very limited use. He was the sire of two Champions, two others with CCs, plus other RCC and stud book winners.</w:t>
      </w:r>
    </w:p>
    <w:p>
      <w:r>
        <w:rPr>
          <w:b w:val="0"/>
          <w:i w:val="0"/>
        </w:rPr>
        <w:t>‘To prove him as a sire for his first litter, we mated him to our Mardas Mattisse of Cremino, and this produced our first champion, Ch Cremino Corniche JW. He also gave Fiona Braddon her first show champion in Sh Ch Trendlewood Perfect Day - both Corniche and Perfect Day won BIS at the prestigious Labrador Retriever Club Championship show.</w:t>
      </w:r>
    </w:p>
    <w:p>
      <w:r>
        <w:rPr>
          <w:b w:val="0"/>
          <w:i w:val="0"/>
        </w:rPr>
        <w:t>‘In addition he sired another Lab Club CC winner in Jenny Green’s Thurbajen’s Limited Offer; his litter sister, Thurbajen’s Touch Above, also won a CC and the littermates, Carromer’s What’s It All About and Carromer’s Camisole, both took a RCC each.</w:t>
      </w:r>
    </w:p>
    <w:p>
      <w:r>
        <w:rPr>
          <w:b w:val="0"/>
          <w:i w:val="0"/>
        </w:rPr>
        <w:t>‘Corn Barley played a huge part in helping to form our kennel, as without him we would not have had Ch Cremino Corniche or her son, Sh Ch Cremino Cobweb. He has understandably left quite a gap in our lives.’</w:t>
      </w:r>
    </w:p>
    <w:p>
      <w:r>
        <w:rPr>
          <w:b w:val="0"/>
          <w:i w:val="0"/>
        </w:rPr>
        <w:t>Congratulations to Leigh Lesley who writes of success at Northumberland &amp; Durham LRC Open Show. Archie (S. Express Order JW) won the Graduate Dog class, his dad Webster (S. American Express JW) won the Veteran Dog class and one of Leigh’s two new hopefuls, daughters from S. Truly Tempting JW, Sybil (S. Hot to Handle) won the Minor Puppy Bitch class. Leigh’s other three dogs came 2nd in their classes.</w:t>
      </w:r>
    </w:p>
    <w:p>
      <w:r>
        <w:rPr>
          <w:b w:val="0"/>
          <w:i w:val="0"/>
        </w:rPr>
        <w:t>To round off a great day Archie went Best Dog and RBIS and baby whilst Sybil went Best Puppy Bitch and then BPIS! Leigh says she simply floated home albeit with her car more laden than when she drove up, with all the Royal Canin dog food she had won. Sybil was also Best Puppy Bitch at both Midland Cos LRC and Three Ridings LRC Open shows. Cotswold and Wyevern LRC held their Open show at Norton near Worcester on 14th February. The judge was Mrs Jinty Gill Davies (Rosecourt).</w:t>
      </w:r>
    </w:p>
    <w:p>
      <w:r>
        <w:rPr>
          <w:b w:val="0"/>
          <w:i w:val="0"/>
        </w:rPr>
        <w:t>The winners were: Best Dog and BIS - Alison Scutcher’s yellow, Ch Winsleywood Waterloo JW ShCM; Res Best Dog and RBIS - the Hodge family's black, Sh Ch Naiken Quincey JW; Best Puppy Dog - Richard Stafford's yellow, Kimvalley Star Gazer at Farnfield; Best Bitch and BOS - Lynn Minchella's black, Abbeystead Waxwing; Res Best Bitch - Ann Britton's black, Bowstones Beattie; Best Puppy, Best Puppy Bitch in Show and Best Minor Puppy in Show - David Coode's black, Kurri Kurri; Best Veteran in Show - Jo and Andy Metcalfe's yellow, Baileydale Bon Bon JW. There was prize money for the class winners and the show was generously sponsored by Royal Canin.</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