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- 15/04/2016 - ISSUE"</w:t>
      </w:r>
      <w:r>
        <w:br/>
      </w:r>
      <w:r>
        <w:rPr>
          <w:b w:val="0"/>
          <w:i w:val="0"/>
        </w:rPr>
        <w:br/>
        <w:t>date_original: "15/04/2016 - ISSUE"</w:t>
      </w:r>
      <w:r>
        <w:br/>
      </w:r>
      <w:r>
        <w:rPr>
          <w:b w:val="0"/>
          <w:i w:val="0"/>
        </w:rPr>
        <w:br/>
        <w:t>source_url: "https://www.ourdogs.co.uk/members/breednotes/RetrieverLabradorMain.php"</w:t>
      </w:r>
      <w:r>
        <w:br/>
      </w:r>
      <w:r>
        <w:rPr>
          <w:b w:val="0"/>
          <w:i w:val="0"/>
        </w:rPr>
        <w:br/>
        <w:t>scraped_at: "2026-09-13T15:29:04"</w:t>
      </w:r>
      <w:r>
        <w:br/>
      </w:r>
      <w:r>
        <w:rPr>
          <w:b w:val="0"/>
          <w:i w:val="0"/>
        </w:rPr>
        <w:br/>
        <w:t>word_count: 439</w:t>
      </w:r>
    </w:p>
    <w:p>
      <w:r>
        <w:t>――――――――――――――――――――――――――――――</w:t>
      </w:r>
    </w:p>
    <w:p>
      <w:r>
        <w:rPr>
          <w:b w:val="0"/>
          <w:i w:val="0"/>
        </w:rPr>
        <w:t>NEWS MEMBERS' AREA SHOP SUBSCRIBE UPCOMING SHOWS MORE</w:t>
      </w:r>
    </w:p>
    <w:p>
      <w:r>
        <w:rPr>
          <w:b w:val="0"/>
          <w:i w:val="0"/>
        </w:rPr>
        <w:t>RETRIEVER LABRADOR</w:t>
      </w:r>
    </w:p>
    <w:p>
      <w:r>
        <w:rPr>
          <w:b w:val="0"/>
          <w:i w:val="0"/>
        </w:rPr>
        <w:t>Issue: 15/04/2016</w:t>
      </w:r>
    </w:p>
    <w:p>
      <w:r>
        <w:rPr>
          <w:b w:val="0"/>
          <w:i w:val="0"/>
        </w:rPr>
        <w:t>Retriever Labrador</w:t>
      </w:r>
    </w:p>
    <w:p>
      <w:r>
        <w:rPr>
          <w:b w:val="0"/>
          <w:i w:val="0"/>
        </w:rPr>
        <w:t>Chairman of Northumberland and Durham LRC, Linda Heron writes "I am sorry to report some very sad  news. Neville Barlow ( Braunspath) has passed away. Neville had been suffering from Leukaemia. It  is sad for all who knew him, but our thoughts are especially with Sheila his friend and companion for many years. Neville was a long standing member of Northumberland and Durham Labrador Club . He was a committee member as well as being  a former Secretary and former Vice Chairman. A lovely man who was always kind to everyone".</w:t>
      </w:r>
    </w:p>
    <w:p>
      <w:r>
        <w:rPr>
          <w:b w:val="0"/>
          <w:i w:val="0"/>
        </w:rPr>
        <w:t>Three Ridings is holding a 2-part seminar on 23rd April, the morning on Dog Law (Trevor Cooper) and the afternoon on Canine emergency 1st Aid (Michelle Small VN) Each part can be booked separately for Â£20, or the whole day for Â£30 including lunch. Venue: Eggborough Village Hall, near Ferrybridge Services (junction of M62 /  A1(M) Bookings can be made with Anne Johnson, 01772 335930, teazledown@btconnect.com</w:t>
      </w:r>
    </w:p>
    <w:p>
      <w:r>
        <w:rPr>
          <w:b w:val="0"/>
          <w:i w:val="0"/>
        </w:rPr>
        <w:t>What lovely photos taken by Three Ridings LRC Club Chairman John Jackson in  last weeks breed notes, April 8th, from the Clubs recent championship show. Judges were Alan Porter (B) and Mac Bedford (D) and the photos show the desirable clean construction and similarity in profile of the winners, certainly demonstrating on a correctly made Labrador the flowing lines required. Look at the photos each demonstrating that an imaginary marble could run unhindered from the dogs ears down the sloping neck, over the withers, along the level topline to the tip of the tail without falling off. Certainly the imaginary marble does not get very far if the dog has incorrect neck and shoulders which meet at an acute angle or even vertically at the withers , or if there are ugly rolls/rucks on the shoulder, a sagging or sloping top line, a severely sloping croup topped off by a proud or near vertical tail. All these  are incorrect and would speed the imaginary marble straight onto the floor.</w:t>
      </w:r>
    </w:p>
    <w:p>
      <w:r>
        <w:rPr>
          <w:b w:val="0"/>
          <w:i w:val="0"/>
        </w:rPr>
        <w:t>Do take a minute to study this excellent collection of photos.</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